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2606" w14:textId="34CBADCF" w:rsidR="002F7600" w:rsidRPr="002F7600" w:rsidRDefault="002F7600" w:rsidP="002F7600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UCHWAŁA Nr</w:t>
      </w:r>
      <w:r w:rsidR="001022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XIX/119/2025</w:t>
      </w:r>
    </w:p>
    <w:p w14:paraId="49AEB8E1" w14:textId="77777777" w:rsidR="002F7600" w:rsidRPr="002F7600" w:rsidRDefault="002F7600" w:rsidP="002F7600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RADY GMINY STUBNO</w:t>
      </w:r>
    </w:p>
    <w:p w14:paraId="4EF75D97" w14:textId="212540B9" w:rsidR="002F7600" w:rsidRPr="002F7600" w:rsidRDefault="002F7600" w:rsidP="002F7600">
      <w:pPr>
        <w:autoSpaceDE w:val="0"/>
        <w:autoSpaceDN w:val="0"/>
        <w:adjustRightInd w:val="0"/>
        <w:spacing w:before="120" w:after="12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z dnia </w:t>
      </w:r>
      <w:r w:rsidR="001022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21 listopada 2025 r. </w:t>
      </w:r>
    </w:p>
    <w:p w14:paraId="02CE3922" w14:textId="77777777" w:rsidR="002F7600" w:rsidRPr="002F7600" w:rsidRDefault="002F7600" w:rsidP="002F7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wyrażenia zgody na zawarcie kolejnej umowy dzierżawy nieruchomości stanowiących własność Gminy Stubno, położonych w miejscowości Barycz</w:t>
      </w:r>
    </w:p>
    <w:p w14:paraId="3C728792" w14:textId="3D377249" w:rsidR="002F7600" w:rsidRPr="002F7600" w:rsidRDefault="002F7600" w:rsidP="002F7600">
      <w:pPr>
        <w:autoSpaceDE w:val="0"/>
        <w:autoSpaceDN w:val="0"/>
        <w:adjustRightInd w:val="0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18 ust. 2 pkt 9 lit. a ustawy z dnia 8 marca 1990 r. o samorządzie gminnym (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Dz. </w:t>
      </w:r>
      <w:r w:rsidR="00D018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 2025 r., poz. 1153</w:t>
      </w:r>
      <w:r w:rsidRPr="002F7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oraz art. 13 ust. 1 i art. 37 ust. 4 ustawy z dnia 21 sierpnia 1997 r. o gospodarce nieruchomościami (Dz. U. z 2024 r., poz. 1145 z późn. zm.), </w:t>
      </w:r>
      <w:r w:rsidRPr="002F760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Rada Gminy Stubno</w:t>
      </w:r>
    </w:p>
    <w:p w14:paraId="10C7CB0E" w14:textId="77777777" w:rsidR="002F7600" w:rsidRPr="002F7600" w:rsidRDefault="002F7600" w:rsidP="002F760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uchwala, co następuje:</w:t>
      </w:r>
    </w:p>
    <w:p w14:paraId="5BC5887D" w14:textId="77777777" w:rsidR="002F7600" w:rsidRPr="002F7600" w:rsidRDefault="002F7600" w:rsidP="002F7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</w:t>
      </w:r>
    </w:p>
    <w:p w14:paraId="44120A49" w14:textId="4C0F9300" w:rsidR="002F7600" w:rsidRPr="002F7600" w:rsidRDefault="002F7600" w:rsidP="002F7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Wyraża się zgodę na zawarcie w trybie bezprzetargowym na okres pięciu lat, kolejnej umowy dotyczącej dzierżawy nieruchomości, stanowiących własność Gminy Stubno, położonych w miejscowości Barycz, oznaczonych jako: część działki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nr 154/1 o pow. 0,0095 ha oraz część działki nr 189/1 o pow. 0,0267 ha, </w:t>
      </w:r>
      <w:r w:rsidRPr="002F7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 załącznikiem graficznym do niniejszej uchwały.</w:t>
      </w:r>
    </w:p>
    <w:p w14:paraId="03217B6C" w14:textId="77777777" w:rsidR="002F7600" w:rsidRPr="002F7600" w:rsidRDefault="002F7600" w:rsidP="002F7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889D1A" w14:textId="77777777" w:rsidR="002F7600" w:rsidRPr="002F7600" w:rsidRDefault="002F7600" w:rsidP="002F760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</w:t>
      </w:r>
    </w:p>
    <w:p w14:paraId="31FFB123" w14:textId="77777777" w:rsidR="002F7600" w:rsidRPr="002F7600" w:rsidRDefault="002F7600" w:rsidP="002F760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Wykonanie uchwały powierza się Wójtowi Gminy </w:t>
      </w:r>
      <w:r w:rsidRPr="002F7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Stubno.</w:t>
      </w:r>
    </w:p>
    <w:p w14:paraId="393B4928" w14:textId="77777777" w:rsidR="002F7600" w:rsidRPr="002F7600" w:rsidRDefault="002F7600" w:rsidP="002F7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</w:t>
      </w:r>
    </w:p>
    <w:p w14:paraId="32725B46" w14:textId="77777777" w:rsidR="002F7600" w:rsidRDefault="002F7600" w:rsidP="002F7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 życie z dniem podjęcia.</w:t>
      </w:r>
    </w:p>
    <w:p w14:paraId="223A09E9" w14:textId="7904F415" w:rsidR="00A933F5" w:rsidRDefault="00A933F5" w:rsidP="00A933F5">
      <w:pPr>
        <w:autoSpaceDE w:val="0"/>
        <w:autoSpaceDN w:val="0"/>
        <w:adjustRightInd w:val="0"/>
        <w:spacing w:before="480" w:after="0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Gminy</w:t>
      </w:r>
    </w:p>
    <w:p w14:paraId="0FB4F4F0" w14:textId="3EDEB2A0" w:rsidR="00A933F5" w:rsidRPr="002F7600" w:rsidRDefault="00A933F5" w:rsidP="00A933F5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/-/ Tomasz Serafin</w:t>
      </w:r>
    </w:p>
    <w:p w14:paraId="68245ACD" w14:textId="77777777" w:rsidR="002F7600" w:rsidRPr="002F7600" w:rsidRDefault="002F7600" w:rsidP="002F7600">
      <w:pPr>
        <w:spacing w:line="259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 w:type="page"/>
      </w:r>
    </w:p>
    <w:p w14:paraId="55BC6A86" w14:textId="77777777" w:rsidR="002F7600" w:rsidRPr="002F7600" w:rsidRDefault="002F7600" w:rsidP="002F760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lastRenderedPageBreak/>
        <w:t>Załącznik do uchwały Rady Gminy Stubno</w:t>
      </w:r>
    </w:p>
    <w:p w14:paraId="384F80C7" w14:textId="495CEB22" w:rsidR="002F7600" w:rsidRDefault="002F7600" w:rsidP="002F760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Nr</w:t>
      </w:r>
      <w:r w:rsidR="001022B4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 XIX/119/2025 z dnia 21 listopada 2025 r. </w:t>
      </w:r>
    </w:p>
    <w:p w14:paraId="49C31DF5" w14:textId="77777777" w:rsidR="002F7600" w:rsidRDefault="002F7600" w:rsidP="002F760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</w:p>
    <w:p w14:paraId="7174CCCD" w14:textId="77777777" w:rsidR="002F7600" w:rsidRPr="002F7600" w:rsidRDefault="002F7600" w:rsidP="002F760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</w:p>
    <w:p w14:paraId="50AA6A5D" w14:textId="45C4DC55" w:rsidR="002F7600" w:rsidRPr="00A933F5" w:rsidRDefault="002F7600" w:rsidP="00A933F5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lang w:eastAsia="pl-PL"/>
          <w14:ligatures w14:val="none"/>
        </w:rPr>
      </w:pPr>
      <w:r w:rsidRPr="002F7600">
        <w:rPr>
          <w:rFonts w:ascii="Times New Roman" w:eastAsia="Times New Roman" w:hAnsi="Times New Roman" w:cs="Times New Roman"/>
          <w:b/>
          <w:noProof/>
          <w:color w:val="FF0000"/>
          <w:kern w:val="0"/>
          <w:lang w:eastAsia="pl-PL"/>
          <w14:ligatures w14:val="none"/>
        </w:rPr>
        <w:drawing>
          <wp:inline distT="0" distB="0" distL="0" distR="0" wp14:anchorId="64FFEB94" wp14:editId="658F8B05">
            <wp:extent cx="4462910" cy="2422248"/>
            <wp:effectExtent l="0" t="0" r="0" b="0"/>
            <wp:docPr id="3248071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07108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910" cy="242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600" w:rsidRPr="00A933F5" w:rsidSect="002F7600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C79C4"/>
    <w:multiLevelType w:val="hybridMultilevel"/>
    <w:tmpl w:val="6DE8B464"/>
    <w:lvl w:ilvl="0" w:tplc="6F1861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6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00"/>
    <w:rsid w:val="001022B4"/>
    <w:rsid w:val="002F7600"/>
    <w:rsid w:val="004643BC"/>
    <w:rsid w:val="00785B83"/>
    <w:rsid w:val="00835451"/>
    <w:rsid w:val="00A933F5"/>
    <w:rsid w:val="00BD5B2F"/>
    <w:rsid w:val="00BE2BD3"/>
    <w:rsid w:val="00D01886"/>
    <w:rsid w:val="00F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277D"/>
  <w15:chartTrackingRefBased/>
  <w15:docId w15:val="{AD1E33DD-1C32-41F3-9669-41E63A6A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6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6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6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6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6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6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6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6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6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6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</dc:creator>
  <cp:keywords/>
  <dc:description/>
  <cp:lastModifiedBy>Piotr Michałowski</cp:lastModifiedBy>
  <cp:revision>2</cp:revision>
  <cp:lastPrinted>2025-11-24T08:28:00Z</cp:lastPrinted>
  <dcterms:created xsi:type="dcterms:W3CDTF">2025-11-25T12:40:00Z</dcterms:created>
  <dcterms:modified xsi:type="dcterms:W3CDTF">2025-11-25T12:40:00Z</dcterms:modified>
</cp:coreProperties>
</file>