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4D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Stubno</w:t>
      </w:r>
      <w:r w:rsidR="00BD5D6D">
        <w:rPr>
          <w:rFonts w:ascii="Times New Roman" w:hAnsi="Times New Roman"/>
          <w:b w:val="0"/>
        </w:rPr>
        <w:t>, dnia 27.01.2025</w:t>
      </w:r>
      <w:r w:rsidR="007F5E3A" w:rsidRPr="00ED21BC">
        <w:rPr>
          <w:rFonts w:ascii="Times New Roman" w:hAnsi="Times New Roman"/>
          <w:b w:val="0"/>
        </w:rPr>
        <w:t xml:space="preserve"> r.</w:t>
      </w:r>
    </w:p>
    <w:p w:rsidR="000352F4" w:rsidRPr="00221043" w:rsidRDefault="000352F4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</w:p>
    <w:p w:rsidR="006651C7" w:rsidRPr="00221043" w:rsidRDefault="006651C7" w:rsidP="00221043">
      <w:pPr>
        <w:pStyle w:val="Tytu"/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:rsidR="00E171BC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r w:rsidR="00115BB8">
        <w:rPr>
          <w:rFonts w:ascii="Times New Roman" w:hAnsi="Times New Roman"/>
        </w:rPr>
        <w:t xml:space="preserve">t.j. </w:t>
      </w:r>
      <w:r w:rsidR="00AD14AE" w:rsidRPr="00ED21BC">
        <w:rPr>
          <w:rFonts w:ascii="Times New Roman" w:hAnsi="Times New Roman"/>
        </w:rPr>
        <w:t>Dz. U. z 20</w:t>
      </w:r>
      <w:r w:rsidR="00790CD1" w:rsidRPr="00ED21BC">
        <w:rPr>
          <w:rFonts w:ascii="Times New Roman" w:hAnsi="Times New Roman"/>
        </w:rPr>
        <w:t>2</w:t>
      </w:r>
      <w:r w:rsidR="00115BB8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>, poz.</w:t>
      </w:r>
      <w:r w:rsidR="00115BB8">
        <w:rPr>
          <w:rFonts w:ascii="Times New Roman" w:hAnsi="Times New Roman"/>
        </w:rPr>
        <w:t xml:space="preserve"> 1145</w:t>
      </w:r>
      <w:r w:rsidR="00AD14AE" w:rsidRPr="00ED21BC">
        <w:rPr>
          <w:rFonts w:ascii="Times New Roman" w:hAnsi="Times New Roman"/>
        </w:rPr>
        <w:t xml:space="preserve"> </w:t>
      </w:r>
      <w:r w:rsidR="00817096">
        <w:rPr>
          <w:rFonts w:ascii="Times New Roman" w:hAnsi="Times New Roman"/>
        </w:rPr>
        <w:t xml:space="preserve"> z późn.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125"/>
        <w:gridCol w:w="1711"/>
        <w:gridCol w:w="1984"/>
        <w:gridCol w:w="1570"/>
        <w:gridCol w:w="1843"/>
        <w:gridCol w:w="1560"/>
        <w:gridCol w:w="1559"/>
      </w:tblGrid>
      <w:tr w:rsidR="00FD736D" w:rsidRPr="00ED21BC" w:rsidTr="00591D2D">
        <w:trPr>
          <w:trHeight w:val="784"/>
        </w:trPr>
        <w:tc>
          <w:tcPr>
            <w:tcW w:w="709" w:type="dxa"/>
            <w:vMerge w:val="restart"/>
            <w:vAlign w:val="center"/>
          </w:tcPr>
          <w:p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5" w:type="dxa"/>
            <w:vMerge w:val="restart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  <w:p w:rsidR="00853AF8" w:rsidRPr="00364A57" w:rsidRDefault="00853AF8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 xml:space="preserve"> ha</w:t>
            </w:r>
          </w:p>
        </w:tc>
        <w:tc>
          <w:tcPr>
            <w:tcW w:w="1125" w:type="dxa"/>
            <w:vMerge w:val="restart"/>
            <w:vAlign w:val="center"/>
          </w:tcPr>
          <w:p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560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559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:rsidTr="00591D2D">
        <w:trPr>
          <w:trHeight w:val="554"/>
        </w:trPr>
        <w:tc>
          <w:tcPr>
            <w:tcW w:w="709" w:type="dxa"/>
            <w:vMerge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5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560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:rsidTr="00591D2D">
        <w:trPr>
          <w:trHeight w:val="260"/>
        </w:trPr>
        <w:tc>
          <w:tcPr>
            <w:tcW w:w="709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5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59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6C3747" w:rsidRPr="00ED21BC" w:rsidTr="006C3747">
        <w:trPr>
          <w:trHeight w:val="1035"/>
        </w:trPr>
        <w:tc>
          <w:tcPr>
            <w:tcW w:w="709" w:type="dxa"/>
            <w:vMerge w:val="restart"/>
            <w:vAlign w:val="center"/>
          </w:tcPr>
          <w:p w:rsidR="006C3747" w:rsidRPr="00D367BE" w:rsidRDefault="006C3747" w:rsidP="006C3747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429</w:t>
            </w:r>
          </w:p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1,32</w:t>
            </w:r>
          </w:p>
        </w:tc>
        <w:tc>
          <w:tcPr>
            <w:tcW w:w="1125" w:type="dxa"/>
            <w:vMerge w:val="restart"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Hruszowice</w:t>
            </w:r>
          </w:p>
        </w:tc>
        <w:tc>
          <w:tcPr>
            <w:tcW w:w="1711" w:type="dxa"/>
            <w:vMerge w:val="restart"/>
            <w:vAlign w:val="center"/>
          </w:tcPr>
          <w:p w:rsidR="006C3747" w:rsidRDefault="007E3B92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</w:t>
            </w:r>
            <w:r w:rsidR="006C3747" w:rsidRPr="006C3747">
              <w:rPr>
                <w:rFonts w:ascii="Times New Roman" w:hAnsi="Times New Roman"/>
                <w:i/>
                <w:sz w:val="20"/>
                <w:szCs w:val="20"/>
              </w:rPr>
              <w:t>54940/4</w:t>
            </w:r>
          </w:p>
        </w:tc>
        <w:tc>
          <w:tcPr>
            <w:tcW w:w="1984" w:type="dxa"/>
            <w:vMerge w:val="restart"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6C3747" w:rsidRPr="006C3747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6C3747" w:rsidRPr="00ED2B9B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6C3747" w:rsidRPr="00ED2B9B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 wnioskodawcy</w:t>
            </w:r>
          </w:p>
        </w:tc>
        <w:tc>
          <w:tcPr>
            <w:tcW w:w="1843" w:type="dxa"/>
            <w:vAlign w:val="center"/>
          </w:tcPr>
          <w:p w:rsidR="006C3747" w:rsidRPr="0098644E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0B44">
              <w:rPr>
                <w:rFonts w:ascii="Times New Roman" w:hAnsi="Times New Roman"/>
                <w:i/>
                <w:sz w:val="20"/>
                <w:szCs w:val="20"/>
              </w:rPr>
              <w:t>900 zł/ha</w:t>
            </w:r>
          </w:p>
        </w:tc>
        <w:tc>
          <w:tcPr>
            <w:tcW w:w="1560" w:type="dxa"/>
            <w:vMerge w:val="restart"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559" w:type="dxa"/>
            <w:vMerge w:val="restart"/>
            <w:vAlign w:val="center"/>
          </w:tcPr>
          <w:p w:rsidR="006C3747" w:rsidRPr="00ED2B9B" w:rsidRDefault="003E526C" w:rsidP="006C374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 o średnioroczny wskaźnik wzrostu cen towarów i usług konsumpcyjnych, ogłaszany w Monitorze Polskim przez Prezesa GUS za poprzedni rok kalendarzowy</w:t>
            </w:r>
          </w:p>
        </w:tc>
      </w:tr>
      <w:tr w:rsidR="006C3747" w:rsidRPr="00ED21BC" w:rsidTr="006C3747">
        <w:trPr>
          <w:trHeight w:val="1035"/>
        </w:trPr>
        <w:tc>
          <w:tcPr>
            <w:tcW w:w="709" w:type="dxa"/>
            <w:vMerge/>
            <w:vAlign w:val="center"/>
          </w:tcPr>
          <w:p w:rsidR="006C3747" w:rsidRPr="00D367BE" w:rsidRDefault="006C3747" w:rsidP="006C3747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3747" w:rsidRPr="00AA27AE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EC">
              <w:rPr>
                <w:rFonts w:ascii="Times New Roman" w:hAnsi="Times New Roman"/>
                <w:i/>
                <w:sz w:val="20"/>
                <w:szCs w:val="20"/>
              </w:rPr>
              <w:t>Do 15 lipca każdego roku za dany</w:t>
            </w:r>
            <w:r w:rsidRPr="00ED7B8C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</w:p>
        </w:tc>
        <w:tc>
          <w:tcPr>
            <w:tcW w:w="1560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3747" w:rsidRPr="00ED2B9B" w:rsidRDefault="006C3747" w:rsidP="006C374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526C" w:rsidRPr="00ED21BC" w:rsidTr="003E526C">
        <w:trPr>
          <w:trHeight w:val="1035"/>
        </w:trPr>
        <w:tc>
          <w:tcPr>
            <w:tcW w:w="709" w:type="dxa"/>
            <w:vMerge w:val="restart"/>
            <w:vAlign w:val="center"/>
          </w:tcPr>
          <w:p w:rsidR="003E526C" w:rsidRPr="00D367BE" w:rsidRDefault="003E526C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526C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430</w:t>
            </w:r>
          </w:p>
          <w:p w:rsidR="003E526C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E526C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0,80</w:t>
            </w:r>
          </w:p>
        </w:tc>
        <w:tc>
          <w:tcPr>
            <w:tcW w:w="1125" w:type="dxa"/>
            <w:vMerge w:val="restart"/>
            <w:vAlign w:val="center"/>
          </w:tcPr>
          <w:p w:rsidR="003E526C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Hruszowice</w:t>
            </w:r>
          </w:p>
        </w:tc>
        <w:tc>
          <w:tcPr>
            <w:tcW w:w="1711" w:type="dxa"/>
            <w:vMerge w:val="restart"/>
            <w:vAlign w:val="center"/>
          </w:tcPr>
          <w:p w:rsidR="003E526C" w:rsidRDefault="00111F35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</w:t>
            </w:r>
            <w:r w:rsidR="003E526C" w:rsidRPr="003E526C">
              <w:rPr>
                <w:rFonts w:ascii="Times New Roman" w:hAnsi="Times New Roman"/>
                <w:i/>
                <w:sz w:val="20"/>
                <w:szCs w:val="20"/>
              </w:rPr>
              <w:t>54940/4</w:t>
            </w:r>
          </w:p>
        </w:tc>
        <w:tc>
          <w:tcPr>
            <w:tcW w:w="1984" w:type="dxa"/>
            <w:vMerge w:val="restart"/>
            <w:vAlign w:val="center"/>
          </w:tcPr>
          <w:p w:rsidR="003E526C" w:rsidRPr="003E526C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3E526C" w:rsidRPr="003E526C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3E526C" w:rsidRPr="00ED2B9B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3E526C" w:rsidRPr="00ED2B9B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 wnioskodawcy</w:t>
            </w:r>
          </w:p>
        </w:tc>
        <w:tc>
          <w:tcPr>
            <w:tcW w:w="1843" w:type="dxa"/>
            <w:vAlign w:val="center"/>
          </w:tcPr>
          <w:p w:rsidR="003E526C" w:rsidRPr="0098644E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0B44">
              <w:rPr>
                <w:rFonts w:ascii="Times New Roman" w:hAnsi="Times New Roman"/>
                <w:i/>
                <w:sz w:val="20"/>
                <w:szCs w:val="20"/>
              </w:rPr>
              <w:t>900 zł/ha</w:t>
            </w:r>
          </w:p>
        </w:tc>
        <w:tc>
          <w:tcPr>
            <w:tcW w:w="1560" w:type="dxa"/>
            <w:vMerge w:val="restart"/>
            <w:vAlign w:val="center"/>
          </w:tcPr>
          <w:p w:rsidR="003E526C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559" w:type="dxa"/>
            <w:vMerge w:val="restart"/>
            <w:vAlign w:val="center"/>
          </w:tcPr>
          <w:p w:rsidR="003E526C" w:rsidRPr="00ED2B9B" w:rsidRDefault="003E526C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 o średnioroczny wskaźnik wzrostu cen towarów i usług konsumpcyjnych, ogłaszany w Monitorze Polskim przez Prezesa GUS za poprzedni rok kalendarzowy</w:t>
            </w:r>
          </w:p>
        </w:tc>
      </w:tr>
      <w:tr w:rsidR="003E526C" w:rsidRPr="00ED21BC" w:rsidTr="006C3747">
        <w:trPr>
          <w:trHeight w:val="1035"/>
        </w:trPr>
        <w:tc>
          <w:tcPr>
            <w:tcW w:w="709" w:type="dxa"/>
            <w:vMerge/>
            <w:vAlign w:val="center"/>
          </w:tcPr>
          <w:p w:rsidR="003E526C" w:rsidRPr="00D367BE" w:rsidRDefault="003E526C" w:rsidP="00D367BE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526C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E526C" w:rsidRDefault="003E526C" w:rsidP="00BD5D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3E526C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3E526C" w:rsidRPr="003E526C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E526C" w:rsidRPr="003E526C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3E526C" w:rsidRPr="00ED2B9B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26C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BE1BEC">
              <w:rPr>
                <w:rFonts w:ascii="Times New Roman" w:hAnsi="Times New Roman"/>
                <w:i/>
                <w:sz w:val="20"/>
                <w:szCs w:val="20"/>
              </w:rPr>
              <w:t>Do 15 lipca każdego roku za dany</w:t>
            </w:r>
            <w:r w:rsidRPr="00ED7B8C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</w:p>
        </w:tc>
        <w:tc>
          <w:tcPr>
            <w:tcW w:w="1560" w:type="dxa"/>
            <w:vMerge/>
            <w:vAlign w:val="center"/>
          </w:tcPr>
          <w:p w:rsidR="003E526C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526C" w:rsidRPr="00ED2B9B" w:rsidRDefault="003E526C" w:rsidP="00ED2B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42AF" w:rsidRPr="00ED21BC" w:rsidTr="007342AF">
        <w:trPr>
          <w:trHeight w:val="1035"/>
        </w:trPr>
        <w:tc>
          <w:tcPr>
            <w:tcW w:w="709" w:type="dxa"/>
            <w:vMerge w:val="restart"/>
            <w:vAlign w:val="center"/>
          </w:tcPr>
          <w:p w:rsidR="007342AF" w:rsidRPr="00D367BE" w:rsidRDefault="007342AF" w:rsidP="007342AF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633</w:t>
            </w:r>
          </w:p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0,32</w:t>
            </w:r>
          </w:p>
        </w:tc>
        <w:tc>
          <w:tcPr>
            <w:tcW w:w="1125" w:type="dxa"/>
            <w:vMerge w:val="restart"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Hruszowice</w:t>
            </w:r>
          </w:p>
        </w:tc>
        <w:tc>
          <w:tcPr>
            <w:tcW w:w="1711" w:type="dxa"/>
            <w:vMerge w:val="restart"/>
            <w:vAlign w:val="center"/>
          </w:tcPr>
          <w:p w:rsidR="007342AF" w:rsidRDefault="00AD639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</w:t>
            </w:r>
            <w:r w:rsidR="007342AF">
              <w:rPr>
                <w:rFonts w:ascii="Times New Roman" w:hAnsi="Times New Roman"/>
                <w:i/>
                <w:sz w:val="20"/>
                <w:szCs w:val="20"/>
              </w:rPr>
              <w:t>54940/4</w:t>
            </w:r>
          </w:p>
        </w:tc>
        <w:tc>
          <w:tcPr>
            <w:tcW w:w="1984" w:type="dxa"/>
            <w:vMerge w:val="restart"/>
            <w:vAlign w:val="center"/>
          </w:tcPr>
          <w:p w:rsidR="007342AF" w:rsidRPr="00ED2B9B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D2B9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7342AF" w:rsidRPr="00ED2B9B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D2B9B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7342AF" w:rsidRPr="004A3F09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D2B9B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7342AF" w:rsidRPr="00ED2B9B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342AF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 wnioskodawcy</w:t>
            </w:r>
          </w:p>
        </w:tc>
        <w:tc>
          <w:tcPr>
            <w:tcW w:w="1843" w:type="dxa"/>
            <w:vAlign w:val="center"/>
          </w:tcPr>
          <w:p w:rsidR="007342AF" w:rsidRPr="0098644E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0B44">
              <w:rPr>
                <w:rFonts w:ascii="Times New Roman" w:hAnsi="Times New Roman"/>
                <w:i/>
                <w:sz w:val="20"/>
                <w:szCs w:val="20"/>
              </w:rPr>
              <w:t>900 zł/ha</w:t>
            </w:r>
          </w:p>
        </w:tc>
        <w:tc>
          <w:tcPr>
            <w:tcW w:w="1560" w:type="dxa"/>
            <w:vMerge w:val="restart"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559" w:type="dxa"/>
            <w:vMerge w:val="restart"/>
            <w:vAlign w:val="center"/>
          </w:tcPr>
          <w:p w:rsidR="007342AF" w:rsidRPr="00ED2B9B" w:rsidRDefault="007342AF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342AF">
              <w:rPr>
                <w:rFonts w:ascii="Times New Roman" w:hAnsi="Times New Roman"/>
                <w:i/>
                <w:sz w:val="20"/>
                <w:szCs w:val="20"/>
              </w:rPr>
              <w:t>Raz w roku o średnioroczny wskaźnik wzrostu cen towarów i usług konsumpcyjnych, ogłaszany w Monitorze Polskim przez Prezesa GUS za poprzedni rok kalendarzowy</w:t>
            </w:r>
          </w:p>
        </w:tc>
      </w:tr>
      <w:tr w:rsidR="007342AF" w:rsidRPr="00ED21BC" w:rsidTr="006C3747">
        <w:trPr>
          <w:trHeight w:val="1035"/>
        </w:trPr>
        <w:tc>
          <w:tcPr>
            <w:tcW w:w="709" w:type="dxa"/>
            <w:vMerge/>
            <w:vAlign w:val="center"/>
          </w:tcPr>
          <w:p w:rsidR="007342AF" w:rsidRPr="00D367BE" w:rsidRDefault="007342AF" w:rsidP="007342AF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342AF" w:rsidRPr="00ED2B9B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7342AF" w:rsidRP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BE1BEC">
              <w:rPr>
                <w:rFonts w:ascii="Times New Roman" w:hAnsi="Times New Roman"/>
                <w:i/>
                <w:sz w:val="20"/>
                <w:szCs w:val="20"/>
              </w:rPr>
              <w:t>Do 15 lipca każdego roku za dany</w:t>
            </w:r>
            <w:r w:rsidRPr="00ED7B8C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</w:p>
        </w:tc>
        <w:tc>
          <w:tcPr>
            <w:tcW w:w="1560" w:type="dxa"/>
            <w:vMerge/>
            <w:vAlign w:val="center"/>
          </w:tcPr>
          <w:p w:rsidR="007342AF" w:rsidRDefault="007342AF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42AF" w:rsidRPr="00ED2B9B" w:rsidRDefault="007342AF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D2B9B" w:rsidRPr="00ED21BC" w:rsidTr="006C3747">
        <w:trPr>
          <w:trHeight w:val="1035"/>
        </w:trPr>
        <w:tc>
          <w:tcPr>
            <w:tcW w:w="709" w:type="dxa"/>
            <w:vMerge w:val="restart"/>
            <w:vAlign w:val="center"/>
          </w:tcPr>
          <w:p w:rsidR="00ED2B9B" w:rsidRPr="00D367BE" w:rsidRDefault="00ED2B9B" w:rsidP="00D367BE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D2B9B" w:rsidRDefault="009F23AF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1595</w:t>
            </w:r>
          </w:p>
          <w:p w:rsidR="004F22AB" w:rsidRDefault="004F22A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D2B9B" w:rsidRDefault="009F23AF" w:rsidP="00BD5D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0,0391</w:t>
            </w:r>
          </w:p>
        </w:tc>
        <w:tc>
          <w:tcPr>
            <w:tcW w:w="1125" w:type="dxa"/>
            <w:vMerge w:val="restart"/>
            <w:vAlign w:val="center"/>
          </w:tcPr>
          <w:p w:rsidR="00ED2B9B" w:rsidRDefault="009F23AF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ED2B9B" w:rsidRDefault="009F23AF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F23AF" w:rsidRPr="009F23AF" w:rsidRDefault="009F23AF" w:rsidP="009F23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F23A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9F23AF" w:rsidRPr="009F23AF" w:rsidRDefault="009F23AF" w:rsidP="009F23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F23AF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D2B9B" w:rsidRPr="004A3F09" w:rsidRDefault="009F23AF" w:rsidP="009F23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F23A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ED2B9B" w:rsidRPr="004A3F09" w:rsidRDefault="009F23AF" w:rsidP="009F23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F23AF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ED2B9B" w:rsidRPr="00BD5D6D" w:rsidRDefault="00F60B44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900 zł </w:t>
            </w:r>
          </w:p>
        </w:tc>
        <w:tc>
          <w:tcPr>
            <w:tcW w:w="1560" w:type="dxa"/>
            <w:vMerge w:val="restart"/>
            <w:vAlign w:val="center"/>
          </w:tcPr>
          <w:p w:rsidR="00ED2B9B" w:rsidRDefault="009F23AF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 lata</w:t>
            </w:r>
          </w:p>
        </w:tc>
        <w:tc>
          <w:tcPr>
            <w:tcW w:w="1559" w:type="dxa"/>
            <w:vMerge w:val="restart"/>
            <w:vAlign w:val="center"/>
          </w:tcPr>
          <w:p w:rsidR="00ED2B9B" w:rsidRPr="00ED2B9B" w:rsidRDefault="00ED2B9B" w:rsidP="00ED2B9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B9B">
              <w:rPr>
                <w:rFonts w:ascii="Times New Roman" w:hAnsi="Times New Roman"/>
                <w:i/>
                <w:sz w:val="20"/>
                <w:szCs w:val="20"/>
              </w:rPr>
              <w:t>Raz w roku o średnioroczny wskaźnik wzrostu cen towarów i usług konsumpcyjnych, ogłaszany w Monitorze Polskim przez Prezesa GUS za poprzedni rok kalendarzowy</w:t>
            </w:r>
          </w:p>
          <w:p w:rsidR="00ED2B9B" w:rsidRPr="00F47EFA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D2B9B" w:rsidRPr="00ED21BC" w:rsidTr="006C3747">
        <w:trPr>
          <w:trHeight w:val="1035"/>
        </w:trPr>
        <w:tc>
          <w:tcPr>
            <w:tcW w:w="709" w:type="dxa"/>
            <w:vMerge/>
            <w:vAlign w:val="center"/>
          </w:tcPr>
          <w:p w:rsidR="00ED2B9B" w:rsidRPr="00D367BE" w:rsidRDefault="00ED2B9B" w:rsidP="00D367BE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D2B9B" w:rsidRDefault="00ED2B9B" w:rsidP="00BD5D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D2B9B" w:rsidRPr="00ED2B9B" w:rsidRDefault="00ED2B9B" w:rsidP="00ED2B9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D2B9B" w:rsidRP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2B9B" w:rsidRPr="00BD5D6D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6C3747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560" w:type="dxa"/>
            <w:vMerge/>
            <w:vAlign w:val="center"/>
          </w:tcPr>
          <w:p w:rsidR="00ED2B9B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D2B9B" w:rsidRPr="00F47EFA" w:rsidRDefault="00ED2B9B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6174B" w:rsidRPr="00ED21BC" w:rsidTr="00D12712">
        <w:trPr>
          <w:cantSplit/>
          <w:trHeight w:val="922"/>
        </w:trPr>
        <w:tc>
          <w:tcPr>
            <w:tcW w:w="709" w:type="dxa"/>
            <w:vMerge/>
            <w:vAlign w:val="center"/>
          </w:tcPr>
          <w:p w:rsid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174B" w:rsidRDefault="0096174B" w:rsidP="006B4A85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:rsid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:rsid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6174B" w:rsidRPr="0096174B" w:rsidRDefault="0096174B" w:rsidP="0096174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70" w:type="dxa"/>
            <w:vMerge/>
            <w:vAlign w:val="center"/>
          </w:tcPr>
          <w:p w:rsidR="0096174B" w:rsidRP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6174B" w:rsidRP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96174B">
              <w:rPr>
                <w:rFonts w:ascii="Times New Roman" w:hAnsi="Times New Roman"/>
                <w:i/>
                <w:sz w:val="20"/>
              </w:rPr>
              <w:t xml:space="preserve">Płatne z góry do 15 dnia każdego miesiąca </w:t>
            </w:r>
          </w:p>
        </w:tc>
        <w:tc>
          <w:tcPr>
            <w:tcW w:w="1560" w:type="dxa"/>
            <w:vMerge/>
            <w:vAlign w:val="center"/>
          </w:tcPr>
          <w:p w:rsid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174B" w:rsidRDefault="0096174B" w:rsidP="00B40EA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274323" w:rsidRPr="007C31DD" w:rsidRDefault="006651C7" w:rsidP="00221043">
      <w:pPr>
        <w:tabs>
          <w:tab w:val="left" w:pos="2268"/>
        </w:tabs>
        <w:spacing w:after="720"/>
        <w:jc w:val="both"/>
        <w:rPr>
          <w:rFonts w:ascii="Times New Roman" w:hAnsi="Times New Roman"/>
          <w:sz w:val="20"/>
          <w:szCs w:val="20"/>
        </w:rPr>
      </w:pPr>
      <w:r w:rsidRPr="007C31DD">
        <w:rPr>
          <w:rFonts w:ascii="Times New Roman" w:hAnsi="Times New Roman"/>
          <w:sz w:val="20"/>
          <w:szCs w:val="20"/>
        </w:rPr>
        <w:t xml:space="preserve">w dniach </w:t>
      </w:r>
      <w:r w:rsidR="0068619C" w:rsidRPr="007C31DD">
        <w:rPr>
          <w:rFonts w:ascii="Times New Roman" w:hAnsi="Times New Roman"/>
          <w:sz w:val="20"/>
          <w:szCs w:val="20"/>
        </w:rPr>
        <w:t>od 28.01.2025 r. do 18.02</w:t>
      </w:r>
      <w:r w:rsidR="009B2293" w:rsidRPr="007C31DD">
        <w:rPr>
          <w:rFonts w:ascii="Times New Roman" w:hAnsi="Times New Roman"/>
          <w:sz w:val="20"/>
          <w:szCs w:val="20"/>
        </w:rPr>
        <w:t xml:space="preserve">.2025 r. </w:t>
      </w:r>
    </w:p>
    <w:p w:rsidR="00732AE6" w:rsidRDefault="00D40E74" w:rsidP="00732AE6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32AE6" w:rsidRPr="00D40E74">
        <w:rPr>
          <w:rFonts w:ascii="Times New Roman" w:hAnsi="Times New Roman"/>
          <w:sz w:val="20"/>
          <w:szCs w:val="20"/>
        </w:rPr>
        <w:t>Wójt Gminy Stubno</w:t>
      </w:r>
    </w:p>
    <w:p w:rsidR="00732AE6" w:rsidRPr="00D40E74" w:rsidRDefault="00732AE6" w:rsidP="00732AE6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40E74">
        <w:rPr>
          <w:rFonts w:ascii="Times New Roman" w:hAnsi="Times New Roman"/>
          <w:sz w:val="20"/>
          <w:szCs w:val="20"/>
        </w:rPr>
        <w:t>/-/ Ryszard Adamski</w:t>
      </w:r>
    </w:p>
    <w:p w:rsidR="006A68AF" w:rsidRPr="00D40E74" w:rsidRDefault="006A68AF" w:rsidP="00732AE6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6A68AF" w:rsidRDefault="006A68AF" w:rsidP="006A68AF">
      <w:pPr>
        <w:tabs>
          <w:tab w:val="left" w:pos="2268"/>
        </w:tabs>
        <w:spacing w:after="720"/>
        <w:jc w:val="both"/>
        <w:rPr>
          <w:rFonts w:ascii="Times New Roman" w:hAnsi="Times New Roman"/>
          <w:sz w:val="20"/>
          <w:szCs w:val="20"/>
        </w:rPr>
      </w:pPr>
    </w:p>
    <w:p w:rsidR="00D40E74" w:rsidRDefault="00D40E74" w:rsidP="006A68AF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D40E74" w:rsidRDefault="00D40E74" w:rsidP="00221043">
      <w:pPr>
        <w:tabs>
          <w:tab w:val="left" w:pos="2268"/>
        </w:tabs>
        <w:spacing w:after="720"/>
        <w:jc w:val="both"/>
        <w:rPr>
          <w:rFonts w:ascii="Times New Roman" w:hAnsi="Times New Roman"/>
          <w:sz w:val="20"/>
          <w:szCs w:val="20"/>
        </w:rPr>
      </w:pPr>
    </w:p>
    <w:sectPr w:rsidR="00D40E74" w:rsidSect="00AE63C9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71" w:rsidRDefault="00BA6C71" w:rsidP="00D40E74">
      <w:r>
        <w:separator/>
      </w:r>
    </w:p>
  </w:endnote>
  <w:endnote w:type="continuationSeparator" w:id="0">
    <w:p w:rsidR="00BA6C71" w:rsidRDefault="00BA6C71" w:rsidP="00D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71" w:rsidRDefault="00BA6C71" w:rsidP="00D40E74">
      <w:r>
        <w:separator/>
      </w:r>
    </w:p>
  </w:footnote>
  <w:footnote w:type="continuationSeparator" w:id="0">
    <w:p w:rsidR="00BA6C71" w:rsidRDefault="00BA6C71" w:rsidP="00D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24E"/>
    <w:multiLevelType w:val="hybridMultilevel"/>
    <w:tmpl w:val="2DCA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41EBA"/>
    <w:multiLevelType w:val="hybridMultilevel"/>
    <w:tmpl w:val="FD9E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352F4"/>
    <w:rsid w:val="00042D18"/>
    <w:rsid w:val="000547B7"/>
    <w:rsid w:val="00063D46"/>
    <w:rsid w:val="00084181"/>
    <w:rsid w:val="000B569C"/>
    <w:rsid w:val="000C1AA0"/>
    <w:rsid w:val="000F0AB9"/>
    <w:rsid w:val="000F358D"/>
    <w:rsid w:val="000F4CA8"/>
    <w:rsid w:val="00111F35"/>
    <w:rsid w:val="00115BB8"/>
    <w:rsid w:val="00145DC9"/>
    <w:rsid w:val="00146F77"/>
    <w:rsid w:val="001635BB"/>
    <w:rsid w:val="00167CCE"/>
    <w:rsid w:val="00181C89"/>
    <w:rsid w:val="00195348"/>
    <w:rsid w:val="001C0B34"/>
    <w:rsid w:val="001C20B5"/>
    <w:rsid w:val="001C2CC0"/>
    <w:rsid w:val="001D2262"/>
    <w:rsid w:val="001F0E15"/>
    <w:rsid w:val="001F4D44"/>
    <w:rsid w:val="001F7F1F"/>
    <w:rsid w:val="0021405B"/>
    <w:rsid w:val="00221043"/>
    <w:rsid w:val="002253BF"/>
    <w:rsid w:val="00231A40"/>
    <w:rsid w:val="00232126"/>
    <w:rsid w:val="00257DA2"/>
    <w:rsid w:val="002653CD"/>
    <w:rsid w:val="00267F38"/>
    <w:rsid w:val="00274323"/>
    <w:rsid w:val="00286F26"/>
    <w:rsid w:val="002D0E3D"/>
    <w:rsid w:val="002E292B"/>
    <w:rsid w:val="002F39D5"/>
    <w:rsid w:val="00303D61"/>
    <w:rsid w:val="0030790F"/>
    <w:rsid w:val="0031095F"/>
    <w:rsid w:val="00315ACA"/>
    <w:rsid w:val="00330CD3"/>
    <w:rsid w:val="0033181B"/>
    <w:rsid w:val="00342609"/>
    <w:rsid w:val="00364A57"/>
    <w:rsid w:val="003A1A82"/>
    <w:rsid w:val="003B4AB2"/>
    <w:rsid w:val="003B5141"/>
    <w:rsid w:val="003C6012"/>
    <w:rsid w:val="003E526C"/>
    <w:rsid w:val="00400103"/>
    <w:rsid w:val="004056D5"/>
    <w:rsid w:val="00406358"/>
    <w:rsid w:val="00432EB5"/>
    <w:rsid w:val="0043332A"/>
    <w:rsid w:val="00452CC4"/>
    <w:rsid w:val="004623C4"/>
    <w:rsid w:val="00463F79"/>
    <w:rsid w:val="004663F9"/>
    <w:rsid w:val="00467EA0"/>
    <w:rsid w:val="00477BAC"/>
    <w:rsid w:val="004874E0"/>
    <w:rsid w:val="004A3F09"/>
    <w:rsid w:val="004B2B9B"/>
    <w:rsid w:val="004B2C9D"/>
    <w:rsid w:val="004C6623"/>
    <w:rsid w:val="004D4454"/>
    <w:rsid w:val="004D7005"/>
    <w:rsid w:val="004F22AB"/>
    <w:rsid w:val="004F2ACB"/>
    <w:rsid w:val="004F2B81"/>
    <w:rsid w:val="004F4C28"/>
    <w:rsid w:val="00502799"/>
    <w:rsid w:val="0051288A"/>
    <w:rsid w:val="005166E2"/>
    <w:rsid w:val="00591D2D"/>
    <w:rsid w:val="005B163D"/>
    <w:rsid w:val="005B2984"/>
    <w:rsid w:val="005B763E"/>
    <w:rsid w:val="005B7B23"/>
    <w:rsid w:val="005E3AF9"/>
    <w:rsid w:val="005F33CE"/>
    <w:rsid w:val="005F64C3"/>
    <w:rsid w:val="0061411C"/>
    <w:rsid w:val="006255EE"/>
    <w:rsid w:val="0063343A"/>
    <w:rsid w:val="0064177F"/>
    <w:rsid w:val="006475F0"/>
    <w:rsid w:val="00651B66"/>
    <w:rsid w:val="006651C7"/>
    <w:rsid w:val="0068103C"/>
    <w:rsid w:val="00683AA1"/>
    <w:rsid w:val="0068619C"/>
    <w:rsid w:val="00686447"/>
    <w:rsid w:val="006A0AEA"/>
    <w:rsid w:val="006A68AF"/>
    <w:rsid w:val="006B22CE"/>
    <w:rsid w:val="006B4A85"/>
    <w:rsid w:val="006C3747"/>
    <w:rsid w:val="006C4246"/>
    <w:rsid w:val="006C6AD5"/>
    <w:rsid w:val="006E7E7A"/>
    <w:rsid w:val="006F4769"/>
    <w:rsid w:val="0070233A"/>
    <w:rsid w:val="007149DB"/>
    <w:rsid w:val="00732AE6"/>
    <w:rsid w:val="007342AF"/>
    <w:rsid w:val="0073544B"/>
    <w:rsid w:val="0075235A"/>
    <w:rsid w:val="00753233"/>
    <w:rsid w:val="007559C7"/>
    <w:rsid w:val="00764D6D"/>
    <w:rsid w:val="00777440"/>
    <w:rsid w:val="00790CD1"/>
    <w:rsid w:val="00797EAE"/>
    <w:rsid w:val="007B1F5D"/>
    <w:rsid w:val="007C31DD"/>
    <w:rsid w:val="007D5CF9"/>
    <w:rsid w:val="007E0B2C"/>
    <w:rsid w:val="007E3B92"/>
    <w:rsid w:val="007F2F68"/>
    <w:rsid w:val="007F5E3A"/>
    <w:rsid w:val="00817096"/>
    <w:rsid w:val="00833949"/>
    <w:rsid w:val="008368A4"/>
    <w:rsid w:val="00853AF8"/>
    <w:rsid w:val="00861A48"/>
    <w:rsid w:val="0086696B"/>
    <w:rsid w:val="0087311F"/>
    <w:rsid w:val="008B3017"/>
    <w:rsid w:val="008B5946"/>
    <w:rsid w:val="008C1629"/>
    <w:rsid w:val="008D4735"/>
    <w:rsid w:val="008E33EB"/>
    <w:rsid w:val="00900AC1"/>
    <w:rsid w:val="00905F65"/>
    <w:rsid w:val="009308F9"/>
    <w:rsid w:val="0094119A"/>
    <w:rsid w:val="00945400"/>
    <w:rsid w:val="0096174B"/>
    <w:rsid w:val="00983143"/>
    <w:rsid w:val="0098644E"/>
    <w:rsid w:val="009B2293"/>
    <w:rsid w:val="009B71CE"/>
    <w:rsid w:val="009C2959"/>
    <w:rsid w:val="009C7EFA"/>
    <w:rsid w:val="009F23AF"/>
    <w:rsid w:val="00A03B65"/>
    <w:rsid w:val="00A24F43"/>
    <w:rsid w:val="00A7623A"/>
    <w:rsid w:val="00A96AB1"/>
    <w:rsid w:val="00AA27AE"/>
    <w:rsid w:val="00AA6352"/>
    <w:rsid w:val="00AC2763"/>
    <w:rsid w:val="00AC5219"/>
    <w:rsid w:val="00AD14AE"/>
    <w:rsid w:val="00AD6397"/>
    <w:rsid w:val="00AE63C9"/>
    <w:rsid w:val="00B01209"/>
    <w:rsid w:val="00B2622D"/>
    <w:rsid w:val="00B32C0C"/>
    <w:rsid w:val="00B3444B"/>
    <w:rsid w:val="00B40EAA"/>
    <w:rsid w:val="00B50567"/>
    <w:rsid w:val="00B51338"/>
    <w:rsid w:val="00B6185F"/>
    <w:rsid w:val="00B65691"/>
    <w:rsid w:val="00B72638"/>
    <w:rsid w:val="00B74FA7"/>
    <w:rsid w:val="00B9253E"/>
    <w:rsid w:val="00BA6C71"/>
    <w:rsid w:val="00BB1FB4"/>
    <w:rsid w:val="00BC6237"/>
    <w:rsid w:val="00BD285B"/>
    <w:rsid w:val="00BD5D6D"/>
    <w:rsid w:val="00BD6D9D"/>
    <w:rsid w:val="00BE1BEC"/>
    <w:rsid w:val="00BF10D8"/>
    <w:rsid w:val="00BF1A5F"/>
    <w:rsid w:val="00BF37B8"/>
    <w:rsid w:val="00C1112A"/>
    <w:rsid w:val="00C114C1"/>
    <w:rsid w:val="00C1453F"/>
    <w:rsid w:val="00C14661"/>
    <w:rsid w:val="00C15B04"/>
    <w:rsid w:val="00C17989"/>
    <w:rsid w:val="00C26987"/>
    <w:rsid w:val="00C42F78"/>
    <w:rsid w:val="00C6567F"/>
    <w:rsid w:val="00C7206A"/>
    <w:rsid w:val="00CA162B"/>
    <w:rsid w:val="00CB7C93"/>
    <w:rsid w:val="00CC76D5"/>
    <w:rsid w:val="00CD6919"/>
    <w:rsid w:val="00D12712"/>
    <w:rsid w:val="00D13873"/>
    <w:rsid w:val="00D314DB"/>
    <w:rsid w:val="00D367BE"/>
    <w:rsid w:val="00D40E74"/>
    <w:rsid w:val="00D91976"/>
    <w:rsid w:val="00DD50CC"/>
    <w:rsid w:val="00E02787"/>
    <w:rsid w:val="00E11F8D"/>
    <w:rsid w:val="00E17165"/>
    <w:rsid w:val="00E171BC"/>
    <w:rsid w:val="00E337A6"/>
    <w:rsid w:val="00E43A38"/>
    <w:rsid w:val="00E62554"/>
    <w:rsid w:val="00E73924"/>
    <w:rsid w:val="00E95008"/>
    <w:rsid w:val="00EA5FFB"/>
    <w:rsid w:val="00EB36F8"/>
    <w:rsid w:val="00EC2151"/>
    <w:rsid w:val="00ED21BC"/>
    <w:rsid w:val="00ED2B9B"/>
    <w:rsid w:val="00ED7B8C"/>
    <w:rsid w:val="00EE0747"/>
    <w:rsid w:val="00EE2A7F"/>
    <w:rsid w:val="00EE2E42"/>
    <w:rsid w:val="00EF2E8E"/>
    <w:rsid w:val="00F02740"/>
    <w:rsid w:val="00F03175"/>
    <w:rsid w:val="00F041F3"/>
    <w:rsid w:val="00F05353"/>
    <w:rsid w:val="00F11707"/>
    <w:rsid w:val="00F17159"/>
    <w:rsid w:val="00F425B6"/>
    <w:rsid w:val="00F43A11"/>
    <w:rsid w:val="00F47A3A"/>
    <w:rsid w:val="00F47EFA"/>
    <w:rsid w:val="00F51780"/>
    <w:rsid w:val="00F53EC9"/>
    <w:rsid w:val="00F54D7B"/>
    <w:rsid w:val="00F60B44"/>
    <w:rsid w:val="00F71384"/>
    <w:rsid w:val="00F808E0"/>
    <w:rsid w:val="00FA0342"/>
    <w:rsid w:val="00FB2ECA"/>
    <w:rsid w:val="00FB4F46"/>
    <w:rsid w:val="00FC105B"/>
    <w:rsid w:val="00FD18EA"/>
    <w:rsid w:val="00FD736D"/>
    <w:rsid w:val="00FE56D6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B2F1C1-8F79-4558-BAF4-948EB4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E74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E7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20C8-1D1D-4159-B038-4BEFA93F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2841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Maria</cp:lastModifiedBy>
  <cp:revision>16</cp:revision>
  <cp:lastPrinted>2025-01-27T11:06:00Z</cp:lastPrinted>
  <dcterms:created xsi:type="dcterms:W3CDTF">2025-01-21T09:56:00Z</dcterms:created>
  <dcterms:modified xsi:type="dcterms:W3CDTF">2025-01-27T11:06:00Z</dcterms:modified>
</cp:coreProperties>
</file>