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2B4" w:rsidRDefault="002302B4" w:rsidP="002302B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UCHWŁA Nr X/36/2024</w:t>
      </w:r>
    </w:p>
    <w:p w:rsidR="002302B4" w:rsidRDefault="002302B4" w:rsidP="002302B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RADY GMINY STUBNO</w:t>
      </w:r>
    </w:p>
    <w:p w:rsidR="002302B4" w:rsidRDefault="002302B4" w:rsidP="002302B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 dnia 20 grudnia 2024 roku</w:t>
      </w:r>
    </w:p>
    <w:p w:rsidR="002302B4" w:rsidRDefault="002302B4" w:rsidP="0094159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360" w:after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w sprawie uchwalenia Wieloletniej Prognozy Finansowej Gminy Stubno.</w:t>
      </w:r>
    </w:p>
    <w:p w:rsidR="002302B4" w:rsidRDefault="002302B4" w:rsidP="002302B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  <w:t>Na podstawie art.18 ust.2 pkt 15 ustawy z dnia 8 marca 1990 r. o samorządzie gminnym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t.j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Dz.U. z 2024 r. poz. 1465 ze zm.) oraz art.230 ust.6 ustawy z dnia 27 sierpnia 2009 r. o finansach publicznych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t.j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. z 2024 r. poz. 1530 ze zm.)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Rada Gminy Stubno</w:t>
      </w:r>
    </w:p>
    <w:p w:rsidR="002302B4" w:rsidRDefault="002302B4" w:rsidP="0094159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360" w:after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uchwala, co następuje:</w:t>
      </w:r>
    </w:p>
    <w:p w:rsidR="002302B4" w:rsidRDefault="002302B4" w:rsidP="002302B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§ 1</w:t>
      </w:r>
    </w:p>
    <w:p w:rsidR="002302B4" w:rsidRDefault="002302B4" w:rsidP="002302B4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Uchwala się wieloletnią prognozę finansową Gminy Stubno wraz z prognozą kwoty długu na </w:t>
      </w:r>
      <w:r>
        <w:rPr>
          <w:rFonts w:ascii="Times New Roman" w:hAnsi="Times New Roman" w:cs="Times New Roman"/>
          <w:sz w:val="20"/>
          <w:szCs w:val="20"/>
        </w:rPr>
        <w:t>lata 2025-2030 w</w:t>
      </w:r>
      <w:r w:rsidR="00941599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>brzmieniu stanowiącym załącznik nr 1 do niniejszej uchwały.</w:t>
      </w:r>
    </w:p>
    <w:p w:rsidR="002302B4" w:rsidRDefault="002302B4" w:rsidP="0094159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§ 2</w:t>
      </w:r>
    </w:p>
    <w:p w:rsidR="002302B4" w:rsidRDefault="002302B4" w:rsidP="002302B4">
      <w:pPr>
        <w:pStyle w:val="Normal"/>
        <w:tabs>
          <w:tab w:val="left" w:pos="2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Upoważnia się Wójta Gminy Stubno do zaciągania zobowiązań z tytułu umów, których realizacja w roku budżetowym i w latach następnych jest niezbędna do zapewnienia ciągłości działania jednostki, i z których wynikające płatności wykraczają poza rok budżetowy:</w:t>
      </w:r>
    </w:p>
    <w:p w:rsidR="00941599" w:rsidRDefault="002302B4" w:rsidP="002302B4">
      <w:pPr>
        <w:pStyle w:val="Normal"/>
        <w:numPr>
          <w:ilvl w:val="0"/>
          <w:numId w:val="1"/>
        </w:numPr>
        <w:tabs>
          <w:tab w:val="left" w:pos="2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41599">
        <w:rPr>
          <w:rFonts w:ascii="Times New Roman" w:hAnsi="Times New Roman" w:cs="Times New Roman"/>
          <w:sz w:val="20"/>
          <w:szCs w:val="20"/>
        </w:rPr>
        <w:t>zawieranych na czas nieoznaczony w zakresie bieżącej działalności:</w:t>
      </w:r>
    </w:p>
    <w:p w:rsidR="00941599" w:rsidRDefault="002302B4" w:rsidP="002302B4">
      <w:pPr>
        <w:pStyle w:val="Normal"/>
        <w:numPr>
          <w:ilvl w:val="1"/>
          <w:numId w:val="1"/>
        </w:numPr>
        <w:tabs>
          <w:tab w:val="left" w:pos="2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41599">
        <w:rPr>
          <w:rFonts w:ascii="Times New Roman" w:hAnsi="Times New Roman" w:cs="Times New Roman"/>
          <w:sz w:val="20"/>
          <w:szCs w:val="20"/>
        </w:rPr>
        <w:t>dostawy wody za pomocą sieci wodno-kanalizacyjnej lub odprowadzania ścieków do takiej sieci,</w:t>
      </w:r>
    </w:p>
    <w:p w:rsidR="00941599" w:rsidRDefault="002302B4" w:rsidP="002302B4">
      <w:pPr>
        <w:pStyle w:val="Normal"/>
        <w:numPr>
          <w:ilvl w:val="1"/>
          <w:numId w:val="1"/>
        </w:numPr>
        <w:tabs>
          <w:tab w:val="left" w:pos="2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41599">
        <w:rPr>
          <w:rFonts w:ascii="Times New Roman" w:hAnsi="Times New Roman" w:cs="Times New Roman"/>
          <w:sz w:val="20"/>
          <w:szCs w:val="20"/>
        </w:rPr>
        <w:t>dostawy gazu z sieci gazowej,</w:t>
      </w:r>
    </w:p>
    <w:p w:rsidR="00941599" w:rsidRDefault="002302B4" w:rsidP="002302B4">
      <w:pPr>
        <w:pStyle w:val="Normal"/>
        <w:numPr>
          <w:ilvl w:val="1"/>
          <w:numId w:val="1"/>
        </w:numPr>
        <w:tabs>
          <w:tab w:val="left" w:pos="2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41599">
        <w:rPr>
          <w:rFonts w:ascii="Times New Roman" w:hAnsi="Times New Roman" w:cs="Times New Roman"/>
          <w:sz w:val="20"/>
          <w:szCs w:val="20"/>
        </w:rPr>
        <w:t>dostawy licencji na oprogramowanie komputerowe</w:t>
      </w:r>
    </w:p>
    <w:p w:rsidR="00941599" w:rsidRPr="00941599" w:rsidRDefault="002302B4" w:rsidP="002302B4">
      <w:pPr>
        <w:pStyle w:val="Normal"/>
        <w:numPr>
          <w:ilvl w:val="1"/>
          <w:numId w:val="1"/>
        </w:numPr>
        <w:tabs>
          <w:tab w:val="left" w:pos="2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Helvetica" w:hAnsi="Helvetica" w:cs="Helvetica"/>
          <w:sz w:val="20"/>
          <w:szCs w:val="20"/>
        </w:rPr>
      </w:pPr>
      <w:r w:rsidRPr="00941599">
        <w:rPr>
          <w:rFonts w:ascii="Times New Roman" w:hAnsi="Times New Roman" w:cs="Times New Roman"/>
          <w:sz w:val="20"/>
          <w:szCs w:val="20"/>
        </w:rPr>
        <w:t>usł</w:t>
      </w:r>
      <w:bookmarkStart w:id="0" w:name="_GoBack"/>
      <w:bookmarkEnd w:id="0"/>
      <w:r w:rsidRPr="00941599">
        <w:rPr>
          <w:rFonts w:ascii="Times New Roman" w:hAnsi="Times New Roman" w:cs="Times New Roman"/>
          <w:sz w:val="20"/>
          <w:szCs w:val="20"/>
        </w:rPr>
        <w:t>ug przesyłowych lub dystrybucyjnych energii elektrycznej lub gazu ziemnego;</w:t>
      </w:r>
    </w:p>
    <w:p w:rsidR="002302B4" w:rsidRPr="00941599" w:rsidRDefault="002302B4" w:rsidP="00941599">
      <w:pPr>
        <w:pStyle w:val="Normal"/>
        <w:numPr>
          <w:ilvl w:val="0"/>
          <w:numId w:val="1"/>
        </w:numPr>
        <w:tabs>
          <w:tab w:val="left" w:pos="2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Helvetica" w:hAnsi="Helvetica" w:cs="Helvetica"/>
          <w:sz w:val="20"/>
          <w:szCs w:val="20"/>
        </w:rPr>
      </w:pPr>
      <w:r w:rsidRPr="00941599">
        <w:rPr>
          <w:rFonts w:ascii="Times New Roman" w:hAnsi="Times New Roman" w:cs="Times New Roman"/>
          <w:sz w:val="20"/>
          <w:szCs w:val="20"/>
        </w:rPr>
        <w:t>zawieranych na czas oznaczony w zakresie bieżącej działalności do kwoty 3.000.000 zł.</w:t>
      </w:r>
    </w:p>
    <w:p w:rsidR="002302B4" w:rsidRDefault="002302B4" w:rsidP="0094159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§ 3</w:t>
      </w:r>
    </w:p>
    <w:p w:rsidR="002302B4" w:rsidRDefault="002302B4" w:rsidP="002302B4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Upoważnia się Wójta Gminy Stubno do przekazania uprawnień kierownikom jednostek organizacyjnych Gminy Stubno do zaciągania zobowiązań z tytułu umów, których realizacja w roku budżetowym i w latach następnych jest niezbędna do zapewnienia ciągłości działania jednostki, i z których wynikające płatności wykraczają poza rok budżetowy:</w:t>
      </w:r>
    </w:p>
    <w:p w:rsidR="00941599" w:rsidRDefault="002302B4" w:rsidP="002302B4">
      <w:pPr>
        <w:pStyle w:val="Normal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41599">
        <w:rPr>
          <w:rFonts w:ascii="Times New Roman" w:hAnsi="Times New Roman" w:cs="Times New Roman"/>
          <w:sz w:val="20"/>
          <w:szCs w:val="20"/>
        </w:rPr>
        <w:t>zawieranych na czas nieoznaczony w zakresie bieżącej działalności:</w:t>
      </w:r>
    </w:p>
    <w:p w:rsidR="00941599" w:rsidRDefault="002302B4" w:rsidP="002302B4">
      <w:pPr>
        <w:pStyle w:val="Normal"/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41599">
        <w:rPr>
          <w:rFonts w:ascii="Times New Roman" w:hAnsi="Times New Roman" w:cs="Times New Roman"/>
          <w:sz w:val="20"/>
          <w:szCs w:val="20"/>
        </w:rPr>
        <w:t>dostawy wody za pomocą sieci wodno-kanalizacyjnej lub odprowadzania ścieków do takiej sieci,</w:t>
      </w:r>
    </w:p>
    <w:p w:rsidR="00941599" w:rsidRDefault="002302B4" w:rsidP="002302B4">
      <w:pPr>
        <w:pStyle w:val="Normal"/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41599">
        <w:rPr>
          <w:rFonts w:ascii="Times New Roman" w:hAnsi="Times New Roman" w:cs="Times New Roman"/>
          <w:sz w:val="20"/>
          <w:szCs w:val="20"/>
        </w:rPr>
        <w:t>dostawy gazu z sieci gazowej,</w:t>
      </w:r>
    </w:p>
    <w:p w:rsidR="00941599" w:rsidRDefault="002302B4" w:rsidP="002302B4">
      <w:pPr>
        <w:pStyle w:val="Normal"/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41599">
        <w:rPr>
          <w:rFonts w:ascii="Times New Roman" w:hAnsi="Times New Roman" w:cs="Times New Roman"/>
          <w:sz w:val="20"/>
          <w:szCs w:val="20"/>
        </w:rPr>
        <w:t>dostawy licencji na oprogramowanie komputerowe,</w:t>
      </w:r>
    </w:p>
    <w:p w:rsidR="00941599" w:rsidRPr="00941599" w:rsidRDefault="002302B4" w:rsidP="002302B4">
      <w:pPr>
        <w:pStyle w:val="Normal"/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Helvetica" w:hAnsi="Helvetica" w:cs="Helvetica"/>
          <w:sz w:val="20"/>
          <w:szCs w:val="20"/>
        </w:rPr>
      </w:pPr>
      <w:r w:rsidRPr="00941599">
        <w:rPr>
          <w:rFonts w:ascii="Times New Roman" w:hAnsi="Times New Roman" w:cs="Times New Roman"/>
          <w:sz w:val="20"/>
          <w:szCs w:val="20"/>
        </w:rPr>
        <w:t>usług przesyłowych lub dystrybucyjnych energii elektrycznej lub gazu ziemnego;</w:t>
      </w:r>
    </w:p>
    <w:p w:rsidR="002302B4" w:rsidRPr="00941599" w:rsidRDefault="002302B4" w:rsidP="00941599">
      <w:pPr>
        <w:pStyle w:val="Normal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Helvetica" w:hAnsi="Helvetica" w:cs="Helvetica"/>
          <w:sz w:val="20"/>
          <w:szCs w:val="20"/>
        </w:rPr>
      </w:pPr>
      <w:r w:rsidRPr="00941599">
        <w:rPr>
          <w:rFonts w:ascii="Times New Roman" w:hAnsi="Times New Roman" w:cs="Times New Roman"/>
          <w:sz w:val="20"/>
          <w:szCs w:val="20"/>
        </w:rPr>
        <w:t>zawieranych na czas oznaczony, z wyłączeniem umów zaliczanych do kredytów i pożyczek na mocy art.72 ust. 1a ustawy o finansach publicznych, w zakresie bieżącej działalności do kwoty 1.000.000 zł:</w:t>
      </w:r>
    </w:p>
    <w:p w:rsidR="002302B4" w:rsidRDefault="002302B4" w:rsidP="0094159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§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</w:p>
    <w:p w:rsidR="002302B4" w:rsidRDefault="002302B4" w:rsidP="002302B4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Wykonanie uchwały powierza się Wójtowi Gminy Stubno.</w:t>
      </w:r>
    </w:p>
    <w:p w:rsidR="002302B4" w:rsidRDefault="002302B4" w:rsidP="0094159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36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§ 5</w:t>
      </w:r>
    </w:p>
    <w:p w:rsidR="002302B4" w:rsidRDefault="002302B4" w:rsidP="002302B4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Traci moc uchwała </w:t>
      </w:r>
      <w:r>
        <w:rPr>
          <w:rFonts w:ascii="Times New Roman" w:hAnsi="Times New Roman" w:cs="Times New Roman"/>
          <w:sz w:val="20"/>
          <w:szCs w:val="20"/>
        </w:rPr>
        <w:t xml:space="preserve">Nr LIX/371/2023 Rady Gminy Stubno z dnia 18 grudnia 2023 roku </w:t>
      </w:r>
      <w:r>
        <w:rPr>
          <w:rFonts w:ascii="Times New Roman" w:hAnsi="Times New Roman" w:cs="Times New Roman"/>
          <w:color w:val="000000"/>
          <w:sz w:val="20"/>
          <w:szCs w:val="20"/>
        </w:rPr>
        <w:t>w sprawie uchwalenia Wieloletniej Prognozy Finansowej Gminy Stubno.</w:t>
      </w:r>
    </w:p>
    <w:p w:rsidR="002302B4" w:rsidRDefault="002302B4" w:rsidP="0094159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§ 6</w:t>
      </w:r>
    </w:p>
    <w:p w:rsidR="002302B4" w:rsidRDefault="002302B4" w:rsidP="002302B4"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Uchwała wchodzi w życie z dniem 1 stycznia 2025 roku.</w:t>
      </w:r>
    </w:p>
    <w:p w:rsidR="002302B4" w:rsidRDefault="00941599" w:rsidP="00941599">
      <w:pPr>
        <w:pStyle w:val="Normal"/>
        <w:ind w:left="637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Przewodniczący Rady Gminy</w:t>
      </w:r>
    </w:p>
    <w:p w:rsidR="00A313E2" w:rsidRPr="00941599" w:rsidRDefault="00941599" w:rsidP="00941599">
      <w:pPr>
        <w:pStyle w:val="Normal"/>
        <w:ind w:left="637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/-/ Tomasz </w:t>
      </w:r>
      <w:proofErr w:type="spellStart"/>
      <w:r>
        <w:rPr>
          <w:rFonts w:ascii="Times New Roman" w:hAnsi="Times New Roman" w:cs="Times New Roman"/>
          <w:sz w:val="20"/>
          <w:szCs w:val="20"/>
        </w:rPr>
        <w:t>Searafin</w:t>
      </w:r>
      <w:proofErr w:type="spellEnd"/>
    </w:p>
    <w:sectPr w:rsidR="00A313E2" w:rsidRPr="00941599" w:rsidSect="00224EB4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A73F9"/>
    <w:multiLevelType w:val="hybridMultilevel"/>
    <w:tmpl w:val="289C6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22AA58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83F82"/>
    <w:multiLevelType w:val="hybridMultilevel"/>
    <w:tmpl w:val="084CC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422AA58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B4"/>
    <w:rsid w:val="002302B4"/>
    <w:rsid w:val="005E2A36"/>
    <w:rsid w:val="007315AC"/>
    <w:rsid w:val="0094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0BA1D-DA50-42EB-B929-DA459120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2302B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Jolanta_S</dc:creator>
  <cp:keywords/>
  <dc:description/>
  <cp:lastModifiedBy>uzytkownik</cp:lastModifiedBy>
  <cp:revision>2</cp:revision>
  <dcterms:created xsi:type="dcterms:W3CDTF">2025-01-13T11:15:00Z</dcterms:created>
  <dcterms:modified xsi:type="dcterms:W3CDTF">2025-01-13T11:15:00Z</dcterms:modified>
</cp:coreProperties>
</file>