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08D" w:rsidRDefault="0042008D" w:rsidP="0042008D">
      <w:pPr>
        <w:pStyle w:val="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UCHWAŁA Nr</w:t>
      </w:r>
      <w:r w:rsidR="0032371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LXV/407/2024</w:t>
      </w:r>
    </w:p>
    <w:p w:rsidR="0042008D" w:rsidRDefault="0042008D" w:rsidP="0042008D">
      <w:pPr>
        <w:pStyle w:val="Normal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RADY GMINY STUBNO</w:t>
      </w:r>
    </w:p>
    <w:p w:rsidR="0042008D" w:rsidRDefault="0042008D" w:rsidP="0042008D"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z dnia 29 kwietnia 2024 roku</w:t>
      </w:r>
    </w:p>
    <w:p w:rsidR="0042008D" w:rsidRDefault="0042008D" w:rsidP="0042008D">
      <w:pPr>
        <w:pStyle w:val="Normal"/>
        <w:rPr>
          <w:rFonts w:ascii="Times New Roman" w:hAnsi="Times New Roman" w:cs="Times New Roman"/>
          <w:sz w:val="20"/>
          <w:szCs w:val="20"/>
        </w:rPr>
      </w:pPr>
    </w:p>
    <w:p w:rsidR="0042008D" w:rsidRDefault="0042008D" w:rsidP="0042008D"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w sprawie wprowadzenia zmian w Wieloletniej Prognozy Finansowej Gminy Stubno.</w:t>
      </w:r>
    </w:p>
    <w:p w:rsidR="0042008D" w:rsidRDefault="0042008D" w:rsidP="0042008D">
      <w:pPr>
        <w:pStyle w:val="Normal"/>
        <w:rPr>
          <w:rFonts w:ascii="Times New Roman" w:hAnsi="Times New Roman" w:cs="Times New Roman"/>
          <w:color w:val="000000"/>
          <w:sz w:val="20"/>
          <w:szCs w:val="20"/>
        </w:rPr>
      </w:pPr>
    </w:p>
    <w:p w:rsidR="0042008D" w:rsidRDefault="0042008D" w:rsidP="0042008D">
      <w:pPr>
        <w:pStyle w:val="Normal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ab/>
        <w:t xml:space="preserve">Na podstawie art.18 ust.2 pkt 15 ustawy z dnia 8 marca 1990 r. o samorządzie </w:t>
      </w:r>
      <w:r w:rsidR="00553160">
        <w:rPr>
          <w:rFonts w:ascii="Times New Roman" w:hAnsi="Times New Roman" w:cs="Times New Roman"/>
          <w:color w:val="000000"/>
          <w:sz w:val="20"/>
          <w:szCs w:val="20"/>
        </w:rPr>
        <w:t>gminnym (t</w:t>
      </w:r>
      <w:r>
        <w:rPr>
          <w:rFonts w:ascii="Times New Roman" w:hAnsi="Times New Roman" w:cs="Times New Roman"/>
          <w:color w:val="000000"/>
          <w:sz w:val="20"/>
          <w:szCs w:val="20"/>
        </w:rPr>
        <w:t>j. Dz.U. z 2023 r. poz. 40 ze zm.) oraz art.230 ust.6 ustawy z dnia 27 sierpnia 2009 r. o finansach publicznych (t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0"/>
          <w:szCs w:val="20"/>
        </w:rPr>
        <w:t xml:space="preserve">j. z 2023 r. poz. 1270 ze zm.)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Rada Gminy Stubno</w:t>
      </w:r>
    </w:p>
    <w:p w:rsidR="0042008D" w:rsidRDefault="0042008D" w:rsidP="0042008D">
      <w:pPr>
        <w:pStyle w:val="Normal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2008D" w:rsidRDefault="0042008D" w:rsidP="0042008D"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uchwala, co następuje:</w:t>
      </w:r>
    </w:p>
    <w:p w:rsidR="0042008D" w:rsidRDefault="0042008D" w:rsidP="0042008D"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</w:p>
    <w:p w:rsidR="0042008D" w:rsidRDefault="0042008D" w:rsidP="0042008D">
      <w:pPr>
        <w:pStyle w:val="Normal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§ 1</w:t>
      </w:r>
    </w:p>
    <w:p w:rsidR="0042008D" w:rsidRDefault="0042008D" w:rsidP="0042008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Uchwale nr LIX/371/2023 Rady Gminy Stubno z dnia 18.12.2023 r. w sprawie uchwalenia Wieloletniej Prognozy Finansowej Gminy Stubno, zmienionej Uchwałą Nr LXIV/396/2024 z dnia 22.04.2024 r. wprowadza się następujące zmiany:</w:t>
      </w:r>
    </w:p>
    <w:p w:rsidR="0042008D" w:rsidRDefault="0042008D" w:rsidP="0042008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załącznik "Wielole</w:t>
      </w:r>
      <w:r w:rsidR="00323718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nia Prognoza Finansowa" otrzymuje nowe brzmienie jak w załączniku do niniejszej uchwały.</w:t>
      </w:r>
    </w:p>
    <w:p w:rsidR="0042008D" w:rsidRDefault="0042008D" w:rsidP="0042008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42008D" w:rsidRDefault="0042008D" w:rsidP="0042008D">
      <w:pPr>
        <w:pStyle w:val="Norma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§ 2</w:t>
      </w:r>
    </w:p>
    <w:p w:rsidR="00323718" w:rsidRDefault="0042008D" w:rsidP="00323718">
      <w:pPr>
        <w:pStyle w:val="Normal"/>
        <w:spacing w:after="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Uchwała wchodzi w życie z dniem podjęcia.</w:t>
      </w:r>
    </w:p>
    <w:p w:rsidR="00323718" w:rsidRDefault="00323718" w:rsidP="00323718">
      <w:pPr>
        <w:pStyle w:val="Normal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Przewodniczący Rady Gminy</w:t>
      </w:r>
    </w:p>
    <w:p w:rsidR="00323718" w:rsidRDefault="00323718" w:rsidP="00323718">
      <w:pPr>
        <w:pStyle w:val="Normal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/-/ Tomasz Serafin</w:t>
      </w:r>
    </w:p>
    <w:p w:rsidR="00323718" w:rsidRDefault="0032371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42008D" w:rsidRPr="0042008D" w:rsidRDefault="0042008D" w:rsidP="0042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2008D">
        <w:rPr>
          <w:rFonts w:ascii="Arial" w:hAnsi="Arial" w:cs="Arial"/>
          <w:b/>
          <w:bCs/>
          <w:sz w:val="20"/>
          <w:szCs w:val="20"/>
        </w:rPr>
        <w:lastRenderedPageBreak/>
        <w:t>OBJAŚNIENIA</w:t>
      </w:r>
    </w:p>
    <w:p w:rsidR="0042008D" w:rsidRPr="0042008D" w:rsidRDefault="0042008D" w:rsidP="0042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2008D">
        <w:rPr>
          <w:rFonts w:ascii="Arial" w:hAnsi="Arial" w:cs="Arial"/>
          <w:b/>
          <w:bCs/>
          <w:sz w:val="20"/>
          <w:szCs w:val="20"/>
        </w:rPr>
        <w:t>do wprowadzonych zmian w Wieloletniej Prognozie Finansowej Gminy Stubno</w:t>
      </w:r>
    </w:p>
    <w:p w:rsidR="0042008D" w:rsidRPr="0042008D" w:rsidRDefault="0042008D" w:rsidP="004200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08D">
        <w:rPr>
          <w:rFonts w:ascii="Arial" w:hAnsi="Arial" w:cs="Arial"/>
          <w:sz w:val="20"/>
          <w:szCs w:val="20"/>
        </w:rPr>
        <w:t>Zmiany Wieloletniej Prognozy Finansowej dokonuje się w związku z dostosowaniem wysokości dochodów i wydatków do wielkości wynikających z wprowadzonych zmian do budżetu gminy na 2024 r. wg stanu na dzień 29.04.2024 r. i dotyczą:</w:t>
      </w: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08D">
        <w:rPr>
          <w:rFonts w:ascii="Arial" w:hAnsi="Arial" w:cs="Arial"/>
          <w:sz w:val="20"/>
          <w:szCs w:val="20"/>
          <w:u w:val="single"/>
        </w:rPr>
        <w:t>I. w kolumnie dotyczącej roku 2024:</w:t>
      </w: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08D">
        <w:rPr>
          <w:rFonts w:ascii="Arial" w:hAnsi="Arial" w:cs="Arial"/>
          <w:sz w:val="20"/>
          <w:szCs w:val="20"/>
        </w:rPr>
        <w:t xml:space="preserve">1. wiersz 1 </w:t>
      </w:r>
      <w:r w:rsidRPr="0042008D">
        <w:rPr>
          <w:rFonts w:ascii="Arial" w:hAnsi="Arial" w:cs="Arial"/>
          <w:i/>
          <w:iCs/>
          <w:sz w:val="20"/>
          <w:szCs w:val="20"/>
        </w:rPr>
        <w:t xml:space="preserve">(Dochody ogółem) </w:t>
      </w:r>
      <w:r w:rsidRPr="0042008D">
        <w:rPr>
          <w:rFonts w:ascii="Arial" w:hAnsi="Arial" w:cs="Arial"/>
          <w:sz w:val="20"/>
          <w:szCs w:val="20"/>
        </w:rPr>
        <w:t xml:space="preserve">zwiększono o kwotę 8.711.304,46 zł, w tym: </w:t>
      </w: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2008D">
        <w:rPr>
          <w:rFonts w:ascii="Arial" w:hAnsi="Arial" w:cs="Arial"/>
          <w:sz w:val="20"/>
          <w:szCs w:val="20"/>
        </w:rPr>
        <w:t>a)</w:t>
      </w:r>
      <w:r w:rsidRPr="0042008D">
        <w:rPr>
          <w:rFonts w:ascii="Arial" w:hAnsi="Arial" w:cs="Arial"/>
          <w:color w:val="000000"/>
          <w:sz w:val="20"/>
          <w:szCs w:val="20"/>
        </w:rPr>
        <w:t xml:space="preserve"> dokonano zwiększenia dochodów bieżących o kwotę 943.056,46 zł, wynikającą z wprowadzonych zmian do budżetu gminy:</w:t>
      </w:r>
    </w:p>
    <w:p w:rsidR="0042008D" w:rsidRPr="0042008D" w:rsidRDefault="0042008D" w:rsidP="0042008D">
      <w:pPr>
        <w:widowControl w:val="0"/>
        <w:numPr>
          <w:ilvl w:val="0"/>
          <w:numId w:val="1"/>
        </w:numPr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 xml:space="preserve">wiersz 1.1.3 </w:t>
      </w:r>
      <w:r w:rsidRPr="0042008D">
        <w:rPr>
          <w:rFonts w:ascii="Arial" w:hAnsi="Arial" w:cs="Arial"/>
          <w:i/>
          <w:iCs/>
          <w:color w:val="000000"/>
          <w:sz w:val="20"/>
          <w:szCs w:val="20"/>
        </w:rPr>
        <w:t>(dochody bieżące z tego: z subwencji ogólnej)</w:t>
      </w:r>
      <w:r w:rsidRPr="0042008D">
        <w:rPr>
          <w:rFonts w:ascii="Arial" w:hAnsi="Arial" w:cs="Arial"/>
          <w:color w:val="000000"/>
          <w:sz w:val="20"/>
          <w:szCs w:val="20"/>
        </w:rPr>
        <w:t xml:space="preserve"> zwiększono o kwotę 181.895,00 zł</w:t>
      </w:r>
    </w:p>
    <w:p w:rsidR="0042008D" w:rsidRPr="0042008D" w:rsidRDefault="0042008D" w:rsidP="0042008D">
      <w:pPr>
        <w:widowControl w:val="0"/>
        <w:numPr>
          <w:ilvl w:val="0"/>
          <w:numId w:val="1"/>
        </w:numPr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 xml:space="preserve">wiersz 1.1.4 </w:t>
      </w:r>
      <w:r w:rsidRPr="0042008D">
        <w:rPr>
          <w:rFonts w:ascii="Arial" w:hAnsi="Arial" w:cs="Arial"/>
          <w:i/>
          <w:iCs/>
          <w:color w:val="000000"/>
          <w:sz w:val="20"/>
          <w:szCs w:val="20"/>
        </w:rPr>
        <w:t xml:space="preserve">(dochody bieżące z tego: z tytułu dotacji i środków przeznaczonych na cele bieżące) </w:t>
      </w:r>
      <w:r w:rsidRPr="0042008D">
        <w:rPr>
          <w:rFonts w:ascii="Arial" w:hAnsi="Arial" w:cs="Arial"/>
          <w:color w:val="000000"/>
          <w:sz w:val="20"/>
          <w:szCs w:val="20"/>
        </w:rPr>
        <w:t xml:space="preserve">zwiększono o kwotę 761.161,46 zł (w tym: dotacja na realizację Projektu </w:t>
      </w:r>
      <w:r w:rsidRPr="0042008D">
        <w:rPr>
          <w:rFonts w:ascii="Arial" w:hAnsi="Arial" w:cs="Arial"/>
          <w:sz w:val="20"/>
          <w:szCs w:val="20"/>
        </w:rPr>
        <w:t xml:space="preserve">p.n. </w:t>
      </w:r>
      <w:r w:rsidRPr="0042008D">
        <w:rPr>
          <w:rFonts w:ascii="Arial" w:hAnsi="Arial" w:cs="Arial"/>
          <w:b/>
          <w:bCs/>
          <w:sz w:val="20"/>
          <w:szCs w:val="20"/>
        </w:rPr>
        <w:t xml:space="preserve">„Cyfrowy e-urząd w Gminie Stubno” </w:t>
      </w:r>
      <w:r w:rsidRPr="0042008D">
        <w:rPr>
          <w:rFonts w:ascii="Arial" w:hAnsi="Arial" w:cs="Arial"/>
          <w:sz w:val="20"/>
          <w:szCs w:val="20"/>
        </w:rPr>
        <w:t>w ramach programu regionalnego Fundusze Europejskie dla Podkarpacia 2021-2027- 121 000,00 zł)</w:t>
      </w: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>b) dokonano zwiększenia dochodów majątkowych o kwotę 7.768.248,00 zł:</w:t>
      </w:r>
    </w:p>
    <w:p w:rsidR="0042008D" w:rsidRPr="0042008D" w:rsidRDefault="0042008D" w:rsidP="0042008D">
      <w:pPr>
        <w:widowControl w:val="0"/>
        <w:numPr>
          <w:ilvl w:val="0"/>
          <w:numId w:val="1"/>
        </w:numPr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 xml:space="preserve">wiersz 1.2.2 </w:t>
      </w:r>
      <w:r w:rsidRPr="0042008D">
        <w:rPr>
          <w:rFonts w:ascii="Arial" w:hAnsi="Arial" w:cs="Arial"/>
          <w:i/>
          <w:iCs/>
          <w:color w:val="000000"/>
          <w:sz w:val="20"/>
          <w:szCs w:val="20"/>
        </w:rPr>
        <w:t>(z tytułu dotacji oraz środków przeznaczonych na inwestycje)</w:t>
      </w:r>
      <w:r w:rsidRPr="0042008D">
        <w:rPr>
          <w:rFonts w:ascii="Arial" w:hAnsi="Arial" w:cs="Arial"/>
          <w:color w:val="000000"/>
          <w:sz w:val="20"/>
          <w:szCs w:val="20"/>
        </w:rPr>
        <w:t xml:space="preserve"> zwiększono o kwotę 7.768.248,00 zł, w tym:</w:t>
      </w: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 xml:space="preserve">    - dofinansowanie z Rządowego Funduszu Rozwoju Dróg na realizację zadania pn.: </w:t>
      </w:r>
      <w:r w:rsidRPr="0042008D">
        <w:rPr>
          <w:rFonts w:ascii="Arial" w:hAnsi="Arial" w:cs="Arial"/>
          <w:b/>
          <w:bCs/>
          <w:color w:val="000000"/>
          <w:sz w:val="20"/>
          <w:szCs w:val="20"/>
        </w:rPr>
        <w:t>"</w:t>
      </w:r>
      <w:r w:rsidRPr="0042008D">
        <w:rPr>
          <w:rFonts w:ascii="Arial" w:hAnsi="Arial" w:cs="Arial"/>
          <w:b/>
          <w:bCs/>
          <w:sz w:val="20"/>
          <w:szCs w:val="20"/>
        </w:rPr>
        <w:t>Przebudowa dróg na terenie gminy Stubno</w:t>
      </w:r>
      <w:r w:rsidRPr="0042008D">
        <w:rPr>
          <w:rFonts w:ascii="Arial" w:hAnsi="Arial" w:cs="Arial"/>
          <w:b/>
          <w:bCs/>
          <w:color w:val="000000"/>
          <w:sz w:val="20"/>
          <w:szCs w:val="20"/>
        </w:rPr>
        <w:t>"</w:t>
      </w:r>
      <w:r w:rsidRPr="0042008D">
        <w:rPr>
          <w:rFonts w:ascii="Arial" w:hAnsi="Arial" w:cs="Arial"/>
          <w:color w:val="000000"/>
          <w:sz w:val="20"/>
          <w:szCs w:val="20"/>
        </w:rPr>
        <w:t xml:space="preserve"> - 7.107.248,00 zł</w:t>
      </w: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 xml:space="preserve">    - </w:t>
      </w:r>
      <w:r w:rsidRPr="0042008D">
        <w:rPr>
          <w:rFonts w:ascii="Arial" w:hAnsi="Arial" w:cs="Arial"/>
          <w:sz w:val="20"/>
          <w:szCs w:val="20"/>
        </w:rPr>
        <w:t xml:space="preserve">dotacja celowa na realizację zadania pn.: </w:t>
      </w:r>
      <w:r w:rsidRPr="0042008D">
        <w:rPr>
          <w:rFonts w:ascii="Arial" w:hAnsi="Arial" w:cs="Arial"/>
          <w:b/>
          <w:bCs/>
          <w:sz w:val="20"/>
          <w:szCs w:val="20"/>
        </w:rPr>
        <w:t xml:space="preserve">"Modernizacja drogi dojazdowej do gruntów rolnych w obrębie Stubienko, dz. o nr </w:t>
      </w:r>
      <w:proofErr w:type="spellStart"/>
      <w:r w:rsidRPr="0042008D">
        <w:rPr>
          <w:rFonts w:ascii="Arial" w:hAnsi="Arial" w:cs="Arial"/>
          <w:b/>
          <w:bCs/>
          <w:sz w:val="20"/>
          <w:szCs w:val="20"/>
        </w:rPr>
        <w:t>ewid</w:t>
      </w:r>
      <w:proofErr w:type="spellEnd"/>
      <w:r w:rsidRPr="0042008D">
        <w:rPr>
          <w:rFonts w:ascii="Arial" w:hAnsi="Arial" w:cs="Arial"/>
          <w:b/>
          <w:bCs/>
          <w:sz w:val="20"/>
          <w:szCs w:val="20"/>
        </w:rPr>
        <w:t>. 211/1, 210"</w:t>
      </w:r>
      <w:r w:rsidRPr="0042008D">
        <w:rPr>
          <w:rFonts w:ascii="Arial" w:hAnsi="Arial" w:cs="Arial"/>
          <w:color w:val="000000"/>
          <w:sz w:val="20"/>
          <w:szCs w:val="20"/>
        </w:rPr>
        <w:t xml:space="preserve"> - 110.000,00 zł</w:t>
      </w: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 xml:space="preserve">    - </w:t>
      </w:r>
      <w:r w:rsidRPr="0042008D">
        <w:rPr>
          <w:rFonts w:ascii="Arial" w:hAnsi="Arial" w:cs="Arial"/>
          <w:sz w:val="20"/>
          <w:szCs w:val="20"/>
        </w:rPr>
        <w:t xml:space="preserve">dofinansowanie Projektu p.n. </w:t>
      </w:r>
      <w:r w:rsidRPr="0042008D">
        <w:rPr>
          <w:rFonts w:ascii="Arial" w:hAnsi="Arial" w:cs="Arial"/>
          <w:b/>
          <w:bCs/>
          <w:sz w:val="20"/>
          <w:szCs w:val="20"/>
        </w:rPr>
        <w:t xml:space="preserve">„Cyfrowy e-urząd w Gminie Stubno” </w:t>
      </w:r>
      <w:r w:rsidRPr="0042008D">
        <w:rPr>
          <w:rFonts w:ascii="Arial" w:hAnsi="Arial" w:cs="Arial"/>
          <w:sz w:val="20"/>
          <w:szCs w:val="20"/>
        </w:rPr>
        <w:t>w ramach programu regionalnego Fundusze Europejskie dla Podkarpacia 2021-2027 - 551.000,00 zł.</w:t>
      </w: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 xml:space="preserve">2. wiersz 2 </w:t>
      </w:r>
      <w:r w:rsidRPr="0042008D">
        <w:rPr>
          <w:rFonts w:ascii="Arial" w:hAnsi="Arial" w:cs="Arial"/>
          <w:i/>
          <w:iCs/>
          <w:color w:val="000000"/>
          <w:sz w:val="20"/>
          <w:szCs w:val="20"/>
        </w:rPr>
        <w:t>(Wydatki ogółem)</w:t>
      </w:r>
      <w:r w:rsidRPr="0042008D">
        <w:rPr>
          <w:rFonts w:ascii="Arial" w:hAnsi="Arial" w:cs="Arial"/>
          <w:color w:val="000000"/>
          <w:sz w:val="20"/>
          <w:szCs w:val="20"/>
        </w:rPr>
        <w:t xml:space="preserve"> zwiększono o kwotę 8.961.304,46 zł, w tym:</w:t>
      </w: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 xml:space="preserve">a) wiersz 2.1 </w:t>
      </w:r>
      <w:r w:rsidRPr="0042008D">
        <w:rPr>
          <w:rFonts w:ascii="Arial" w:hAnsi="Arial" w:cs="Arial"/>
          <w:i/>
          <w:iCs/>
          <w:color w:val="000000"/>
          <w:sz w:val="20"/>
          <w:szCs w:val="20"/>
        </w:rPr>
        <w:t>(wydatki bieżące)</w:t>
      </w:r>
      <w:r w:rsidRPr="0042008D">
        <w:rPr>
          <w:rFonts w:ascii="Arial" w:hAnsi="Arial" w:cs="Arial"/>
          <w:color w:val="000000"/>
          <w:sz w:val="20"/>
          <w:szCs w:val="20"/>
        </w:rPr>
        <w:t xml:space="preserve"> zwiększono o kwotę 990 908,46 zł wynikające z wprowadzonych zmian do budżetu gminy (w tym: na realizację Projektu </w:t>
      </w:r>
      <w:r w:rsidRPr="0042008D">
        <w:rPr>
          <w:rFonts w:ascii="Arial" w:hAnsi="Arial" w:cs="Arial"/>
          <w:sz w:val="20"/>
          <w:szCs w:val="20"/>
        </w:rPr>
        <w:t xml:space="preserve">p.n. </w:t>
      </w:r>
      <w:r w:rsidRPr="0042008D">
        <w:rPr>
          <w:rFonts w:ascii="Arial" w:hAnsi="Arial" w:cs="Arial"/>
          <w:b/>
          <w:bCs/>
          <w:sz w:val="20"/>
          <w:szCs w:val="20"/>
        </w:rPr>
        <w:t xml:space="preserve">„Cyfrowy e-urząd w Gminie Stubno” </w:t>
      </w:r>
      <w:r w:rsidRPr="0042008D">
        <w:rPr>
          <w:rFonts w:ascii="Arial" w:hAnsi="Arial" w:cs="Arial"/>
          <w:sz w:val="20"/>
          <w:szCs w:val="20"/>
        </w:rPr>
        <w:t>w ramach programu regionalnego Fundusze Europejskie dla Podkarpacia 2021-2027 - 147.747,00 zł)</w:t>
      </w:r>
      <w:r w:rsidRPr="0042008D">
        <w:rPr>
          <w:rFonts w:ascii="Arial" w:hAnsi="Arial" w:cs="Arial"/>
          <w:color w:val="000000"/>
          <w:sz w:val="20"/>
          <w:szCs w:val="20"/>
        </w:rPr>
        <w:t>,</w:t>
      </w: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 xml:space="preserve">b) wiersz 2.2 </w:t>
      </w:r>
      <w:r w:rsidRPr="0042008D">
        <w:rPr>
          <w:rFonts w:ascii="Arial" w:hAnsi="Arial" w:cs="Arial"/>
          <w:i/>
          <w:iCs/>
          <w:color w:val="000000"/>
          <w:sz w:val="20"/>
          <w:szCs w:val="20"/>
        </w:rPr>
        <w:t xml:space="preserve">(wydatki majątkowe) </w:t>
      </w:r>
      <w:r w:rsidRPr="0042008D">
        <w:rPr>
          <w:rFonts w:ascii="Arial" w:hAnsi="Arial" w:cs="Arial"/>
          <w:color w:val="000000"/>
          <w:sz w:val="20"/>
          <w:szCs w:val="20"/>
        </w:rPr>
        <w:t>zwiększono o kwotę 7 970 396,00 zł, w tym:</w:t>
      </w:r>
    </w:p>
    <w:p w:rsidR="0042008D" w:rsidRPr="0042008D" w:rsidRDefault="0042008D" w:rsidP="0042008D">
      <w:pPr>
        <w:numPr>
          <w:ilvl w:val="0"/>
          <w:numId w:val="2"/>
        </w:numPr>
        <w:tabs>
          <w:tab w:val="left" w:pos="36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08D">
        <w:rPr>
          <w:rFonts w:ascii="Arial" w:hAnsi="Arial" w:cs="Arial"/>
          <w:sz w:val="20"/>
          <w:szCs w:val="20"/>
        </w:rPr>
        <w:t>przebudowa dróg na terenie gminy Stubno - II - 6.737.248,00</w:t>
      </w:r>
    </w:p>
    <w:p w:rsidR="0042008D" w:rsidRPr="0042008D" w:rsidRDefault="0042008D" w:rsidP="0042008D">
      <w:pPr>
        <w:widowControl w:val="0"/>
        <w:numPr>
          <w:ilvl w:val="0"/>
          <w:numId w:val="2"/>
        </w:numPr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008D">
        <w:rPr>
          <w:rFonts w:ascii="Arial" w:hAnsi="Arial" w:cs="Arial"/>
          <w:sz w:val="20"/>
          <w:szCs w:val="20"/>
        </w:rPr>
        <w:t>przebudowa dróg na terenie gminy Stubno – II (modernizacja drogi dojazdowej do gruntów rolnych w obrębie Stubienko)</w:t>
      </w:r>
      <w:r w:rsidRPr="0042008D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Pr="0042008D">
        <w:rPr>
          <w:rFonts w:ascii="Arial" w:hAnsi="Arial" w:cs="Arial"/>
          <w:color w:val="000000"/>
          <w:sz w:val="20"/>
          <w:szCs w:val="20"/>
        </w:rPr>
        <w:t>480.000,00 zł;</w:t>
      </w:r>
    </w:p>
    <w:p w:rsidR="0042008D" w:rsidRPr="0042008D" w:rsidRDefault="0042008D" w:rsidP="0042008D">
      <w:pPr>
        <w:widowControl w:val="0"/>
        <w:numPr>
          <w:ilvl w:val="0"/>
          <w:numId w:val="2"/>
        </w:numPr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008D">
        <w:rPr>
          <w:rFonts w:ascii="Arial" w:hAnsi="Arial" w:cs="Arial"/>
          <w:sz w:val="20"/>
          <w:szCs w:val="20"/>
        </w:rPr>
        <w:t>Cyfrowy e-urząd w Gminie Stubno - 648.148,00 zł</w:t>
      </w:r>
    </w:p>
    <w:p w:rsidR="0042008D" w:rsidRPr="0042008D" w:rsidRDefault="0042008D" w:rsidP="0042008D">
      <w:pPr>
        <w:widowControl w:val="0"/>
        <w:numPr>
          <w:ilvl w:val="0"/>
          <w:numId w:val="2"/>
        </w:numPr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008D">
        <w:rPr>
          <w:rFonts w:ascii="Arial" w:hAnsi="Arial" w:cs="Arial"/>
          <w:sz w:val="20"/>
          <w:szCs w:val="20"/>
        </w:rPr>
        <w:t>odbudowa i renowacja oficyny wschodniej przy dworku - 105.000,00 zł.</w:t>
      </w:r>
    </w:p>
    <w:p w:rsidR="0042008D" w:rsidRPr="0042008D" w:rsidRDefault="0042008D" w:rsidP="0042008D">
      <w:pPr>
        <w:widowControl w:val="0"/>
        <w:tabs>
          <w:tab w:val="left" w:pos="36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42008D" w:rsidRPr="0042008D" w:rsidRDefault="0042008D" w:rsidP="0042008D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 xml:space="preserve">3. wiersz 3 </w:t>
      </w:r>
      <w:r w:rsidRPr="0042008D">
        <w:rPr>
          <w:rFonts w:ascii="Arial" w:hAnsi="Arial" w:cs="Arial"/>
          <w:i/>
          <w:iCs/>
          <w:color w:val="000000"/>
          <w:sz w:val="20"/>
          <w:szCs w:val="20"/>
        </w:rPr>
        <w:t xml:space="preserve">(wynik budżetu) </w:t>
      </w:r>
      <w:r w:rsidRPr="0042008D">
        <w:rPr>
          <w:rFonts w:ascii="Arial" w:hAnsi="Arial" w:cs="Arial"/>
          <w:color w:val="000000"/>
          <w:sz w:val="20"/>
          <w:szCs w:val="20"/>
        </w:rPr>
        <w:t>zwiększono o kwotę (-) 250.000,00 zł,</w:t>
      </w:r>
    </w:p>
    <w:p w:rsidR="0042008D" w:rsidRPr="0042008D" w:rsidRDefault="0042008D" w:rsidP="0042008D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42008D" w:rsidRPr="0042008D" w:rsidRDefault="0042008D" w:rsidP="0042008D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 xml:space="preserve">4. wiersz 4 </w:t>
      </w:r>
      <w:r w:rsidRPr="0042008D">
        <w:rPr>
          <w:rFonts w:ascii="Arial" w:hAnsi="Arial" w:cs="Arial"/>
          <w:i/>
          <w:iCs/>
          <w:color w:val="000000"/>
          <w:sz w:val="20"/>
          <w:szCs w:val="20"/>
        </w:rPr>
        <w:t xml:space="preserve">(przychody budżetu) </w:t>
      </w:r>
      <w:r w:rsidRPr="0042008D">
        <w:rPr>
          <w:rFonts w:ascii="Arial" w:hAnsi="Arial" w:cs="Arial"/>
          <w:color w:val="000000"/>
          <w:sz w:val="20"/>
          <w:szCs w:val="20"/>
        </w:rPr>
        <w:t>zwiększono o kwotę 250.000,00 zł,</w:t>
      </w:r>
    </w:p>
    <w:p w:rsidR="0042008D" w:rsidRPr="0042008D" w:rsidRDefault="0042008D" w:rsidP="0042008D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 xml:space="preserve">a) wiersz 4.2 </w:t>
      </w:r>
      <w:r w:rsidRPr="0042008D">
        <w:rPr>
          <w:rFonts w:ascii="Arial" w:hAnsi="Arial" w:cs="Arial"/>
          <w:i/>
          <w:iCs/>
          <w:color w:val="000000"/>
          <w:sz w:val="20"/>
          <w:szCs w:val="20"/>
        </w:rPr>
        <w:t xml:space="preserve">(nadwyżka z lat ubiegłych, w tym) </w:t>
      </w:r>
      <w:r w:rsidRPr="0042008D">
        <w:rPr>
          <w:rFonts w:ascii="Arial" w:hAnsi="Arial" w:cs="Arial"/>
          <w:color w:val="000000"/>
          <w:sz w:val="20"/>
          <w:szCs w:val="20"/>
        </w:rPr>
        <w:t>zwiększono o kwotę 250.000,00 zł,</w:t>
      </w:r>
    </w:p>
    <w:p w:rsidR="0042008D" w:rsidRPr="0042008D" w:rsidRDefault="0042008D" w:rsidP="0042008D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008D">
        <w:rPr>
          <w:rFonts w:ascii="Arial" w:hAnsi="Arial" w:cs="Arial"/>
          <w:color w:val="000000"/>
          <w:sz w:val="20"/>
          <w:szCs w:val="20"/>
        </w:rPr>
        <w:t xml:space="preserve">b) wiersz 4.2.1 </w:t>
      </w:r>
      <w:r w:rsidRPr="0042008D">
        <w:rPr>
          <w:rFonts w:ascii="Arial" w:hAnsi="Arial" w:cs="Arial"/>
          <w:i/>
          <w:iCs/>
          <w:color w:val="000000"/>
          <w:sz w:val="20"/>
          <w:szCs w:val="20"/>
        </w:rPr>
        <w:t xml:space="preserve">(w tym: na pokrycie deficytu budżetu) </w:t>
      </w:r>
      <w:r w:rsidRPr="0042008D">
        <w:rPr>
          <w:rFonts w:ascii="Arial" w:hAnsi="Arial" w:cs="Arial"/>
          <w:color w:val="000000"/>
          <w:sz w:val="20"/>
          <w:szCs w:val="20"/>
        </w:rPr>
        <w:t>zwiększono o kwotę 250.000,00 zł</w:t>
      </w:r>
      <w:r w:rsidRPr="0042008D">
        <w:rPr>
          <w:rFonts w:ascii="Arial" w:hAnsi="Arial" w:cs="Arial"/>
          <w:sz w:val="20"/>
          <w:szCs w:val="20"/>
        </w:rPr>
        <w:t>.</w:t>
      </w:r>
    </w:p>
    <w:p w:rsidR="0042008D" w:rsidRPr="0042008D" w:rsidRDefault="0042008D" w:rsidP="0042008D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008D" w:rsidRPr="0042008D" w:rsidRDefault="0042008D" w:rsidP="0042008D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08D">
        <w:rPr>
          <w:rFonts w:ascii="Arial" w:hAnsi="Arial" w:cs="Arial"/>
          <w:sz w:val="20"/>
          <w:szCs w:val="20"/>
          <w:u w:val="single"/>
        </w:rPr>
        <w:t>II. w kolumnie dotyczącej roku 2025:</w:t>
      </w:r>
    </w:p>
    <w:p w:rsidR="0042008D" w:rsidRPr="0042008D" w:rsidRDefault="0042008D" w:rsidP="0042008D">
      <w:pPr>
        <w:widowControl w:val="0"/>
        <w:tabs>
          <w:tab w:val="left" w:pos="226"/>
          <w:tab w:val="left" w:pos="425"/>
          <w:tab w:val="left" w:pos="453"/>
          <w:tab w:val="left" w:pos="2268"/>
          <w:tab w:val="left" w:pos="453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2008D">
        <w:rPr>
          <w:rFonts w:ascii="Arial" w:hAnsi="Arial" w:cs="Arial"/>
          <w:sz w:val="20"/>
          <w:szCs w:val="20"/>
        </w:rPr>
        <w:t xml:space="preserve">dochody i wydatki majątkowe zwiększono o kwotę 1.286.360,00 zł, w tym na realizację Projektu p.n. </w:t>
      </w:r>
      <w:r w:rsidRPr="0042008D">
        <w:rPr>
          <w:rFonts w:ascii="Arial" w:hAnsi="Arial" w:cs="Arial"/>
          <w:b/>
          <w:bCs/>
          <w:sz w:val="20"/>
          <w:szCs w:val="20"/>
        </w:rPr>
        <w:t xml:space="preserve">„Cyfrowy e-urząd w Gminie Stubno” </w:t>
      </w:r>
      <w:r w:rsidRPr="0042008D">
        <w:rPr>
          <w:rFonts w:ascii="Arial" w:hAnsi="Arial" w:cs="Arial"/>
          <w:sz w:val="20"/>
          <w:szCs w:val="20"/>
        </w:rPr>
        <w:t>w ramach programu regionalnego Fundusze Europejskie dla Podkarpacia 2021-2027.</w:t>
      </w:r>
    </w:p>
    <w:p w:rsidR="0042008D" w:rsidRPr="0042008D" w:rsidRDefault="0042008D" w:rsidP="004200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2008D" w:rsidRPr="0042008D" w:rsidRDefault="0042008D" w:rsidP="0042008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2008D">
        <w:rPr>
          <w:rFonts w:ascii="Arial" w:hAnsi="Arial" w:cs="Arial"/>
          <w:sz w:val="20"/>
          <w:szCs w:val="20"/>
        </w:rPr>
        <w:t>Pozostałe zapisy nie ulegają zmianie.</w:t>
      </w:r>
    </w:p>
    <w:p w:rsidR="0042008D" w:rsidRDefault="0042008D"/>
    <w:sectPr w:rsidR="0042008D" w:rsidSect="00892EE1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"/>
      <w:lvlJc w:val="left"/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20"/>
          <w:szCs w:val="20"/>
          <w:u w:val="none"/>
        </w:rPr>
      </w:lvl>
    </w:lvlOverride>
    <w:lvlOverride w:ilvl="1">
      <w:lvl w:ilvl="1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2">
      <w:lvl w:ilvl="2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3">
      <w:lvl w:ilvl="3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4">
      <w:lvl w:ilvl="4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5">
      <w:lvl w:ilvl="5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6">
      <w:lvl w:ilvl="6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7">
      <w:lvl w:ilvl="7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  <w:lvlOverride w:ilvl="8">
      <w:lvl w:ilvl="8">
        <w:start w:val="1"/>
        <w:numFmt w:val="bullet"/>
        <w:lvlText w:val=""/>
        <w:lvlJc w:val="left"/>
        <w:rPr>
          <w:rFonts w:ascii="Symbol" w:hAnsi="Symbol" w:cs="Symbol" w:hint="default"/>
          <w:b w:val="0"/>
          <w:bCs w:val="0"/>
          <w:i w:val="0"/>
          <w:iCs w:val="0"/>
          <w:strike w:val="0"/>
          <w:color w:val="000000"/>
          <w:sz w:val="20"/>
          <w:szCs w:val="20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08D"/>
    <w:rsid w:val="002008CD"/>
    <w:rsid w:val="00323718"/>
    <w:rsid w:val="0042008D"/>
    <w:rsid w:val="00553160"/>
    <w:rsid w:val="00BD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02091C-C79E-44F7-A0DB-C2337A5D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42008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8F5DB-E1B8-44A3-9E57-B9F37576E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uzytkownik</cp:lastModifiedBy>
  <cp:revision>2</cp:revision>
  <dcterms:created xsi:type="dcterms:W3CDTF">2024-05-14T09:15:00Z</dcterms:created>
  <dcterms:modified xsi:type="dcterms:W3CDTF">2024-05-14T09:15:00Z</dcterms:modified>
</cp:coreProperties>
</file>