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D90946">
        <w:rPr>
          <w:b/>
          <w:bCs/>
        </w:rPr>
        <w:t>L</w:t>
      </w:r>
      <w:r w:rsidR="00C8150A">
        <w:rPr>
          <w:b/>
          <w:bCs/>
        </w:rPr>
        <w:t>X</w:t>
      </w:r>
      <w:r w:rsidR="00D90946">
        <w:rPr>
          <w:b/>
          <w:bCs/>
        </w:rPr>
        <w:t>I</w:t>
      </w:r>
      <w:r w:rsidR="007E2B40">
        <w:rPr>
          <w:b/>
          <w:bCs/>
        </w:rPr>
        <w:t>V</w:t>
      </w:r>
      <w:r w:rsidR="00D90946">
        <w:rPr>
          <w:b/>
          <w:bCs/>
        </w:rPr>
        <w:t>/</w:t>
      </w:r>
      <w:r w:rsidR="007E2B40">
        <w:rPr>
          <w:b/>
          <w:bCs/>
        </w:rPr>
        <w:t>403</w:t>
      </w:r>
      <w:r w:rsidR="00D90946">
        <w:rPr>
          <w:b/>
          <w:bCs/>
        </w:rPr>
        <w:t>/202</w:t>
      </w:r>
      <w:r w:rsidR="00C8150A">
        <w:rPr>
          <w:b/>
          <w:bCs/>
        </w:rPr>
        <w:t>4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6E1392">
      <w:pPr>
        <w:widowControl/>
        <w:spacing w:before="240" w:line="360" w:lineRule="atLeas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8150A">
        <w:rPr>
          <w:b/>
          <w:bCs/>
        </w:rPr>
        <w:t>22 kwietnia</w:t>
      </w:r>
      <w:r w:rsidR="00D90946">
        <w:rPr>
          <w:b/>
          <w:bCs/>
        </w:rPr>
        <w:t xml:space="preserve"> 202</w:t>
      </w:r>
      <w:r w:rsidR="00C8150A">
        <w:rPr>
          <w:b/>
          <w:bCs/>
        </w:rPr>
        <w:t>4</w:t>
      </w:r>
      <w:r w:rsidR="00D90946">
        <w:rPr>
          <w:b/>
          <w:bCs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zbycie nieruchomości</w:t>
      </w:r>
      <w:r w:rsidR="009460D7">
        <w:rPr>
          <w:b/>
          <w:bCs/>
        </w:rPr>
        <w:t xml:space="preserve">, stanowiącej własność Gminy Stubno, położonej w miejscowości </w:t>
      </w:r>
      <w:r w:rsidR="00C8150A">
        <w:rPr>
          <w:b/>
          <w:bCs/>
        </w:rPr>
        <w:t>Nakło</w:t>
      </w:r>
    </w:p>
    <w:p w:rsidR="00EE2640" w:rsidRDefault="00765EFB" w:rsidP="00EE2640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</w:t>
      </w:r>
      <w:r w:rsidR="000219F7">
        <w:t>2</w:t>
      </w:r>
      <w:r w:rsidR="00EE2640">
        <w:t>3</w:t>
      </w:r>
      <w:r>
        <w:t xml:space="preserve"> r., poz. </w:t>
      </w:r>
      <w:r w:rsidR="00EE2640">
        <w:t>40</w:t>
      </w:r>
      <w:r w:rsidR="00D47806">
        <w:t xml:space="preserve"> z późn. zm.</w:t>
      </w:r>
      <w:r>
        <w:t>)</w:t>
      </w:r>
      <w:r w:rsidR="009460D7">
        <w:t xml:space="preserve">, art. </w:t>
      </w:r>
      <w:r>
        <w:t xml:space="preserve">13 ust. 1 </w:t>
      </w:r>
      <w:r w:rsidR="009460D7">
        <w:t xml:space="preserve">oraz art. 37 ust. 1 </w:t>
      </w:r>
      <w:r>
        <w:t>ustawy</w:t>
      </w:r>
      <w:r w:rsidR="00D90946">
        <w:t xml:space="preserve"> z dnia 21 sierpnia 1997 r. </w:t>
      </w:r>
      <w:r w:rsidR="00D90946" w:rsidRPr="00D90946">
        <w:t>o</w:t>
      </w:r>
      <w:r w:rsidR="00D90946">
        <w:t> </w:t>
      </w:r>
      <w:r w:rsidRPr="00D90946">
        <w:t>gospodarce</w:t>
      </w:r>
      <w:r>
        <w:t xml:space="preserve"> nieruchomościami (Dz. U. z 20</w:t>
      </w:r>
      <w:r w:rsidR="0051124C">
        <w:t>2</w:t>
      </w:r>
      <w:r w:rsidR="00D47806">
        <w:t>3</w:t>
      </w:r>
      <w:r>
        <w:t xml:space="preserve"> r.,</w:t>
      </w:r>
      <w:r w:rsidR="00D47806">
        <w:t xml:space="preserve"> poz. 344</w:t>
      </w:r>
      <w:r w:rsidR="00C8150A">
        <w:t xml:space="preserve"> z późn. zm.</w:t>
      </w:r>
      <w:r>
        <w:t>),</w:t>
      </w:r>
      <w:r w:rsidR="00C34BD4">
        <w:t xml:space="preserve"> </w:t>
      </w:r>
      <w:r w:rsidR="00EE2640" w:rsidRPr="00EE2640">
        <w:rPr>
          <w:b/>
        </w:rPr>
        <w:t>Rada Gminy Stubno</w:t>
      </w:r>
    </w:p>
    <w:p w:rsidR="00765EFB" w:rsidRDefault="00C34BD4" w:rsidP="00EE2640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765EFB" w:rsidP="00EE2640">
      <w:pPr>
        <w:widowControl/>
        <w:jc w:val="both"/>
      </w:pPr>
      <w:r>
        <w:t xml:space="preserve">Wyraża się zgodę na </w:t>
      </w:r>
      <w:r w:rsidR="0004265B">
        <w:t xml:space="preserve">sprzedaż </w:t>
      </w:r>
      <w:r w:rsidR="009460D7">
        <w:t xml:space="preserve">w trybie przetargowym </w:t>
      </w:r>
      <w:r>
        <w:t xml:space="preserve">nieruchomości o pow. </w:t>
      </w:r>
      <w:r w:rsidR="0025329C">
        <w:t>0,</w:t>
      </w:r>
      <w:r w:rsidR="00C8150A">
        <w:t>27</w:t>
      </w:r>
      <w:r>
        <w:t xml:space="preserve"> ha</w:t>
      </w:r>
      <w:r w:rsidR="009460D7">
        <w:t>,</w:t>
      </w:r>
      <w:r>
        <w:t xml:space="preserve"> położonej w </w:t>
      </w:r>
      <w:r w:rsidR="00D47806">
        <w:t xml:space="preserve">miejscowości </w:t>
      </w:r>
      <w:r w:rsidR="00C8150A">
        <w:t>Nakło</w:t>
      </w:r>
      <w:r>
        <w:t xml:space="preserve">, oznaczonej </w:t>
      </w:r>
      <w:r w:rsidR="009460D7">
        <w:t xml:space="preserve">w ewidencji gruntów i budynków </w:t>
      </w:r>
      <w:r>
        <w:t xml:space="preserve">nr </w:t>
      </w:r>
      <w:r w:rsidR="00C8150A">
        <w:t>2/11</w:t>
      </w:r>
      <w:r>
        <w:t xml:space="preserve">, dla której Sąd Rejonowy w </w:t>
      </w:r>
      <w:r w:rsidR="0025329C">
        <w:t>Przemyślu</w:t>
      </w:r>
      <w:r w:rsidR="006E1392">
        <w:t xml:space="preserve"> </w:t>
      </w:r>
      <w:r>
        <w:t xml:space="preserve">prowadzi księgę wieczystą </w:t>
      </w:r>
      <w:r w:rsidR="009460D7">
        <w:t>nr</w:t>
      </w:r>
      <w:r>
        <w:t xml:space="preserve"> </w:t>
      </w:r>
      <w:r w:rsidR="0025329C">
        <w:t>PR1P/000</w:t>
      </w:r>
      <w:r w:rsidR="00C8150A">
        <w:t>86659</w:t>
      </w:r>
      <w:r w:rsidR="0025329C">
        <w:t>/</w:t>
      </w:r>
      <w:r w:rsidR="00C8150A">
        <w:t>0</w:t>
      </w:r>
      <w:r>
        <w:t xml:space="preserve">, stanowiącej własność Gminy </w:t>
      </w:r>
      <w:r w:rsidR="0025329C">
        <w:t>Stubno</w:t>
      </w:r>
      <w:r w:rsidR="006E1392">
        <w:t>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EE2640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 xml:space="preserve"> 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§</w:t>
      </w:r>
      <w:r w:rsidR="006E1392">
        <w:rPr>
          <w:b/>
          <w:bCs/>
        </w:rPr>
        <w:t> </w:t>
      </w:r>
      <w:r w:rsidR="009460D7">
        <w:rPr>
          <w:b/>
          <w:bCs/>
        </w:rPr>
        <w:t>3</w:t>
      </w:r>
      <w:r>
        <w:rPr>
          <w:b/>
          <w:bCs/>
        </w:rPr>
        <w:t>.</w:t>
      </w:r>
    </w:p>
    <w:p w:rsidR="008871C9" w:rsidRDefault="00765EFB" w:rsidP="007E2B40">
      <w:pPr>
        <w:widowControl/>
        <w:jc w:val="both"/>
      </w:pPr>
      <w:r>
        <w:t>Uchwała wchodzi w życie z dniem podjęcia.</w:t>
      </w:r>
    </w:p>
    <w:p w:rsidR="00255F0C" w:rsidRDefault="00255F0C" w:rsidP="00255F0C">
      <w:pPr>
        <w:widowControl/>
        <w:spacing w:before="600"/>
        <w:ind w:left="4248"/>
        <w:jc w:val="center"/>
      </w:pPr>
      <w:r>
        <w:t>Przewodniczący Rady Gminy</w:t>
      </w:r>
    </w:p>
    <w:p w:rsidR="00255F0C" w:rsidRPr="0025329C" w:rsidRDefault="00255F0C" w:rsidP="00255F0C">
      <w:pPr>
        <w:widowControl/>
        <w:ind w:left="4248"/>
        <w:jc w:val="center"/>
      </w:pPr>
      <w:r>
        <w:t>/-/ Tomasz Serafin</w:t>
      </w:r>
    </w:p>
    <w:sectPr w:rsidR="00255F0C" w:rsidRPr="0025329C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CA2" w:rsidRDefault="00371CA2" w:rsidP="0025329C">
      <w:r>
        <w:separator/>
      </w:r>
    </w:p>
  </w:endnote>
  <w:endnote w:type="continuationSeparator" w:id="0">
    <w:p w:rsidR="00371CA2" w:rsidRDefault="00371CA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CA2" w:rsidRDefault="00371CA2" w:rsidP="0025329C">
      <w:r>
        <w:separator/>
      </w:r>
    </w:p>
  </w:footnote>
  <w:footnote w:type="continuationSeparator" w:id="0">
    <w:p w:rsidR="00371CA2" w:rsidRDefault="00371CA2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4265B"/>
    <w:rsid w:val="00044899"/>
    <w:rsid w:val="00044B67"/>
    <w:rsid w:val="00136239"/>
    <w:rsid w:val="00137D58"/>
    <w:rsid w:val="001561BF"/>
    <w:rsid w:val="001928C9"/>
    <w:rsid w:val="001A0F8E"/>
    <w:rsid w:val="0025329C"/>
    <w:rsid w:val="00255F0C"/>
    <w:rsid w:val="003058C3"/>
    <w:rsid w:val="00340C9A"/>
    <w:rsid w:val="003714C3"/>
    <w:rsid w:val="00371CA2"/>
    <w:rsid w:val="0037275B"/>
    <w:rsid w:val="003A7654"/>
    <w:rsid w:val="003D194E"/>
    <w:rsid w:val="003D3023"/>
    <w:rsid w:val="00413587"/>
    <w:rsid w:val="00484365"/>
    <w:rsid w:val="0051124C"/>
    <w:rsid w:val="005700E9"/>
    <w:rsid w:val="00597542"/>
    <w:rsid w:val="005A4A6A"/>
    <w:rsid w:val="005B6953"/>
    <w:rsid w:val="005D24B4"/>
    <w:rsid w:val="00603FCB"/>
    <w:rsid w:val="00634BB3"/>
    <w:rsid w:val="006C2F53"/>
    <w:rsid w:val="006E1392"/>
    <w:rsid w:val="00765EFB"/>
    <w:rsid w:val="007D4861"/>
    <w:rsid w:val="007E2B40"/>
    <w:rsid w:val="007E3C0C"/>
    <w:rsid w:val="008347D8"/>
    <w:rsid w:val="008871C9"/>
    <w:rsid w:val="008D77FB"/>
    <w:rsid w:val="0090381B"/>
    <w:rsid w:val="009460D7"/>
    <w:rsid w:val="009B33EC"/>
    <w:rsid w:val="009B4548"/>
    <w:rsid w:val="00AB39BE"/>
    <w:rsid w:val="00C34BD4"/>
    <w:rsid w:val="00C40927"/>
    <w:rsid w:val="00C51E49"/>
    <w:rsid w:val="00C8150A"/>
    <w:rsid w:val="00C86ED4"/>
    <w:rsid w:val="00D47806"/>
    <w:rsid w:val="00D90946"/>
    <w:rsid w:val="00ED0457"/>
    <w:rsid w:val="00EE2640"/>
    <w:rsid w:val="00F01A11"/>
    <w:rsid w:val="00F1523B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10A4-36A8-476E-BF30-228F2973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2023-03-13T11:41:00Z</cp:lastPrinted>
  <dcterms:created xsi:type="dcterms:W3CDTF">2024-04-25T08:14:00Z</dcterms:created>
  <dcterms:modified xsi:type="dcterms:W3CDTF">2024-04-25T08:14:00Z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