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80" w:rsidRDefault="00FC6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Nr VIII/XLVIII/2022</w:t>
      </w:r>
    </w:p>
    <w:p w:rsidR="00832180" w:rsidRDefault="00FC6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obrad XLVIII Nadzwyczajnej Sesji Rady Gminy w Stubnie VIII Kadencji 2018-2023, która odbyła się w dniu 8 grudnia 2022r.</w:t>
      </w:r>
    </w:p>
    <w:p w:rsidR="00832180" w:rsidRDefault="00FC659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Obrady sesji odbyły się w sali narad Urzędu Gminy w Stubnie. </w:t>
      </w:r>
    </w:p>
    <w:p w:rsidR="00832180" w:rsidRDefault="00FC65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Według listy obecności w sesji </w:t>
      </w:r>
      <w:r>
        <w:rPr>
          <w:rFonts w:ascii="Times New Roman" w:hAnsi="Times New Roman" w:cs="Times New Roman"/>
          <w:sz w:val="28"/>
          <w:szCs w:val="28"/>
        </w:rPr>
        <w:t>uczestniczyło 15 radnych na ustawowy stan 15 radnych. Ponadto w sesji uczestniczyli Wójt Gminy Stubno Ryszard Adamski, Sekretarz Gminy Danuta Kusz oraz Skarbnik Gminy Jolanta Sobolewska.</w:t>
      </w:r>
    </w:p>
    <w:p w:rsidR="00832180" w:rsidRDefault="00FC65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Sesję otworzył i prowadził Przewodniczący Rady Gminy Pan Tomasz Seraf</w:t>
      </w:r>
      <w:r>
        <w:rPr>
          <w:rFonts w:ascii="Times New Roman" w:hAnsi="Times New Roman" w:cs="Times New Roman"/>
          <w:sz w:val="28"/>
          <w:szCs w:val="28"/>
        </w:rPr>
        <w:t xml:space="preserve">in. </w:t>
      </w:r>
    </w:p>
    <w:p w:rsidR="00FC659C" w:rsidRDefault="00FC659C" w:rsidP="00FC65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Porządek obrad:</w:t>
      </w:r>
    </w:p>
    <w:p w:rsidR="00FC659C" w:rsidRPr="00FC659C" w:rsidRDefault="00FC659C" w:rsidP="00FC659C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59C">
        <w:rPr>
          <w:rFonts w:ascii="Times New Roman" w:hAnsi="Times New Roman" w:cs="Times New Roman"/>
          <w:sz w:val="28"/>
          <w:szCs w:val="28"/>
        </w:rPr>
        <w:t>Otwarcie sesji.</w:t>
      </w:r>
      <w:bookmarkStart w:id="0" w:name="_GoBack"/>
      <w:bookmarkEnd w:id="0"/>
    </w:p>
    <w:p w:rsidR="00FC659C" w:rsidRPr="00FC659C" w:rsidRDefault="00FC659C" w:rsidP="00FC659C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59C">
        <w:rPr>
          <w:rFonts w:ascii="Times New Roman" w:hAnsi="Times New Roman" w:cs="Times New Roman"/>
          <w:sz w:val="28"/>
          <w:szCs w:val="28"/>
        </w:rPr>
        <w:t>Stwierdzenie prawomocności obrad.</w:t>
      </w:r>
    </w:p>
    <w:p w:rsidR="00FC659C" w:rsidRPr="00FC659C" w:rsidRDefault="00FC659C" w:rsidP="00FC659C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59C">
        <w:rPr>
          <w:rFonts w:ascii="Times New Roman" w:hAnsi="Times New Roman" w:cs="Times New Roman"/>
          <w:sz w:val="28"/>
          <w:szCs w:val="28"/>
        </w:rPr>
        <w:t>Przedstawienie porządku obrad.</w:t>
      </w:r>
    </w:p>
    <w:p w:rsidR="00FC659C" w:rsidRPr="00FC659C" w:rsidRDefault="00FC659C" w:rsidP="00FC659C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659C">
        <w:rPr>
          <w:rFonts w:ascii="Times New Roman" w:hAnsi="Times New Roman" w:cs="Times New Roman"/>
          <w:sz w:val="28"/>
          <w:szCs w:val="28"/>
        </w:rPr>
        <w:t>Podjęcie uchwał:</w:t>
      </w:r>
    </w:p>
    <w:p w:rsidR="00FC659C" w:rsidRPr="00FC659C" w:rsidRDefault="00FC659C" w:rsidP="00FC659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59C">
        <w:rPr>
          <w:rFonts w:ascii="Times New Roman" w:hAnsi="Times New Roman" w:cs="Times New Roman"/>
          <w:sz w:val="28"/>
          <w:szCs w:val="28"/>
        </w:rPr>
        <w:t>w sprawie wprowadzenia zmian w budżecie gminy na 2022 rok,</w:t>
      </w:r>
    </w:p>
    <w:p w:rsidR="00FC659C" w:rsidRPr="00FC659C" w:rsidRDefault="00FC659C" w:rsidP="00FC659C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9C">
        <w:rPr>
          <w:rFonts w:ascii="Times New Roman" w:hAnsi="Times New Roman" w:cs="Times New Roman"/>
          <w:sz w:val="28"/>
          <w:szCs w:val="28"/>
        </w:rPr>
        <w:t>w sprawie</w:t>
      </w:r>
      <w:r w:rsidRPr="00FC659C">
        <w:rPr>
          <w:rFonts w:ascii="Times New Roman" w:hAnsi="Times New Roman" w:cs="Times New Roman"/>
          <w:sz w:val="28"/>
          <w:szCs w:val="28"/>
        </w:rPr>
        <w:t xml:space="preserve"> wprowadzenia zmian w budżecie gminy na 2022 rok.</w:t>
      </w:r>
    </w:p>
    <w:p w:rsidR="00832180" w:rsidRPr="00FC659C" w:rsidRDefault="00FC659C" w:rsidP="00FC659C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9C">
        <w:rPr>
          <w:rFonts w:ascii="Times New Roman" w:hAnsi="Times New Roman" w:cs="Times New Roman"/>
          <w:sz w:val="28"/>
          <w:szCs w:val="28"/>
        </w:rPr>
        <w:t>Zamknięcie sesji.</w:t>
      </w:r>
    </w:p>
    <w:p w:rsidR="00832180" w:rsidRDefault="00FC659C" w:rsidP="00FC659C">
      <w:pPr>
        <w:spacing w:before="36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Ad.1</w:t>
      </w:r>
    </w:p>
    <w:p w:rsidR="00832180" w:rsidRDefault="00FC65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Przewodniczący Rady Gminy Tomasz Serafin otworzył obrady XLVIII Nadzwyczajnej Sesji, przywitał radnych oraz pracowników Urzędu Gminy. </w:t>
      </w:r>
    </w:p>
    <w:p w:rsidR="00832180" w:rsidRDefault="00FC659C" w:rsidP="00FC659C">
      <w:pPr>
        <w:spacing w:before="36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 2</w:t>
      </w:r>
    </w:p>
    <w:p w:rsidR="00832180" w:rsidRDefault="00FC65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listy obecności stwierdził, że w sesji uczestniczy 15 radnych na us</w:t>
      </w:r>
      <w:r>
        <w:rPr>
          <w:rFonts w:ascii="Times New Roman" w:hAnsi="Times New Roman" w:cs="Times New Roman"/>
          <w:sz w:val="28"/>
          <w:szCs w:val="28"/>
        </w:rPr>
        <w:t>tawowy stan 15 radnych.</w:t>
      </w:r>
    </w:p>
    <w:p w:rsidR="00832180" w:rsidRDefault="00FC659C" w:rsidP="00FC659C">
      <w:pPr>
        <w:spacing w:before="36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 3</w:t>
      </w:r>
    </w:p>
    <w:p w:rsidR="00832180" w:rsidRDefault="00FC659C">
      <w:pPr>
        <w:tabs>
          <w:tab w:val="left" w:pos="56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Prowadzący obrady przedstawił planowany porządek obrad XLVIII Sesji. Radni uwag nie mieli. </w:t>
      </w:r>
    </w:p>
    <w:p w:rsidR="00832180" w:rsidRDefault="00FC659C" w:rsidP="00FC659C">
      <w:pPr>
        <w:spacing w:before="36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Ad. 4 Podjęcie uchwał:</w:t>
      </w:r>
    </w:p>
    <w:p w:rsidR="00FC659C" w:rsidRPr="00FC659C" w:rsidRDefault="00FC659C" w:rsidP="00FC659C">
      <w:pPr>
        <w:pStyle w:val="Akapitzlist"/>
        <w:numPr>
          <w:ilvl w:val="0"/>
          <w:numId w:val="2"/>
        </w:numPr>
        <w:tabs>
          <w:tab w:val="left" w:pos="56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9C">
        <w:rPr>
          <w:rFonts w:ascii="Times New Roman" w:hAnsi="Times New Roman" w:cs="Times New Roman"/>
          <w:sz w:val="28"/>
          <w:szCs w:val="28"/>
        </w:rPr>
        <w:lastRenderedPageBreak/>
        <w:t>w sprawie wprowadzenia zmian w budżecie gminy na 2022 rok. Projekt uchwały przedstawiła Pani Skarbnik. W dochodach budżetu gminy wprowadzamy zmiany: część oświatowa subwencji ogólnej, środki z </w:t>
      </w:r>
      <w:r w:rsidRPr="00FC659C">
        <w:rPr>
          <w:rFonts w:ascii="Times New Roman" w:hAnsi="Times New Roman" w:cs="Times New Roman"/>
          <w:sz w:val="28"/>
          <w:szCs w:val="28"/>
        </w:rPr>
        <w:t>Funduszu Pomocy na zadania bieżące w zakresie pomocy obywatelom</w:t>
      </w:r>
      <w:r w:rsidRPr="00FC659C">
        <w:rPr>
          <w:rFonts w:ascii="Times New Roman" w:hAnsi="Times New Roman" w:cs="Times New Roman"/>
          <w:sz w:val="28"/>
          <w:szCs w:val="28"/>
        </w:rPr>
        <w:t xml:space="preserve"> Ukrainy. </w:t>
      </w:r>
      <w:r w:rsidRPr="00FC659C">
        <w:rPr>
          <w:rFonts w:ascii="Times New Roman" w:hAnsi="Times New Roman" w:cs="Times New Roman"/>
          <w:sz w:val="28"/>
          <w:szCs w:val="28"/>
        </w:rPr>
        <w:br/>
        <w:t>W wydatkach: wynagrodzenia osobowe nauczycieli, dotacja dla Przedszkola Niepublicznego „Kraina Maluszka”, domy pomocy społecznej.</w:t>
      </w:r>
      <w:r w:rsidRPr="00FC659C">
        <w:rPr>
          <w:rFonts w:ascii="Times New Roman" w:hAnsi="Times New Roman" w:cs="Times New Roman"/>
          <w:sz w:val="28"/>
          <w:szCs w:val="28"/>
        </w:rPr>
        <w:br/>
      </w:r>
      <w:r w:rsidRPr="00FC659C">
        <w:rPr>
          <w:rFonts w:ascii="Times New Roman" w:hAnsi="Times New Roman" w:cs="Times New Roman"/>
          <w:sz w:val="28"/>
          <w:szCs w:val="28"/>
        </w:rPr>
        <w:t>Radni pytań nie mieli.</w:t>
      </w:r>
      <w:r w:rsidRPr="00FC659C">
        <w:rPr>
          <w:rFonts w:ascii="Times New Roman" w:hAnsi="Times New Roman" w:cs="Times New Roman"/>
          <w:sz w:val="28"/>
          <w:szCs w:val="28"/>
        </w:rPr>
        <w:br/>
      </w:r>
      <w:r w:rsidRPr="00FC659C">
        <w:rPr>
          <w:rFonts w:ascii="Times New Roman" w:hAnsi="Times New Roman" w:cs="Times New Roman"/>
          <w:sz w:val="28"/>
          <w:szCs w:val="28"/>
        </w:rPr>
        <w:t>Przewodniczący Rady poddał projekt uchwały pod głosowanie. W wyniku głosowania uchwała zosta</w:t>
      </w:r>
      <w:r w:rsidRPr="00FC659C">
        <w:rPr>
          <w:rFonts w:ascii="Times New Roman" w:hAnsi="Times New Roman" w:cs="Times New Roman"/>
          <w:sz w:val="28"/>
          <w:szCs w:val="28"/>
        </w:rPr>
        <w:t>ła podjęta jednogłośnie.</w:t>
      </w:r>
    </w:p>
    <w:p w:rsidR="00832180" w:rsidRPr="00FC659C" w:rsidRDefault="00FC659C" w:rsidP="00FC659C">
      <w:pPr>
        <w:pStyle w:val="Akapitzlist"/>
        <w:numPr>
          <w:ilvl w:val="0"/>
          <w:numId w:val="2"/>
        </w:numPr>
        <w:tabs>
          <w:tab w:val="left" w:pos="56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9C">
        <w:rPr>
          <w:rFonts w:ascii="Times New Roman" w:hAnsi="Times New Roman" w:cs="Times New Roman"/>
          <w:sz w:val="28"/>
          <w:szCs w:val="28"/>
        </w:rPr>
        <w:t>w sprawie wprowadzenia zmian w budżecie gminy na 2022 rok. Projekt uchwały przedstawiła Pani Skarbnik. W wydatkach budżetu gminy wprowadzamy zmiany: wsparcie organizacji pozarządowej poprzez dofinansowanie wkłady własnego do proj</w:t>
      </w:r>
      <w:r w:rsidRPr="00FC659C">
        <w:rPr>
          <w:rFonts w:ascii="Times New Roman" w:hAnsi="Times New Roman" w:cs="Times New Roman"/>
          <w:sz w:val="28"/>
          <w:szCs w:val="28"/>
        </w:rPr>
        <w:t xml:space="preserve">ektu finansowanego z funduszy zewnętrznych dotyczącego realizacji zadania: Prace budowlane </w:t>
      </w:r>
      <w:r w:rsidRPr="00FC659C">
        <w:rPr>
          <w:rFonts w:ascii="Times New Roman" w:hAnsi="Times New Roman" w:cs="Times New Roman"/>
          <w:sz w:val="28"/>
          <w:szCs w:val="28"/>
        </w:rPr>
        <w:t>i </w:t>
      </w:r>
      <w:r w:rsidRPr="00FC659C">
        <w:rPr>
          <w:rFonts w:ascii="Times New Roman" w:hAnsi="Times New Roman" w:cs="Times New Roman"/>
          <w:sz w:val="28"/>
          <w:szCs w:val="28"/>
        </w:rPr>
        <w:t xml:space="preserve">wykończeniowe w centrum </w:t>
      </w:r>
      <w:proofErr w:type="spellStart"/>
      <w:r w:rsidRPr="00FC659C">
        <w:rPr>
          <w:rFonts w:ascii="Times New Roman" w:hAnsi="Times New Roman" w:cs="Times New Roman"/>
          <w:sz w:val="28"/>
          <w:szCs w:val="28"/>
        </w:rPr>
        <w:t>Hospicyjno</w:t>
      </w:r>
      <w:proofErr w:type="spellEnd"/>
      <w:r w:rsidRPr="00FC659C">
        <w:rPr>
          <w:rFonts w:ascii="Times New Roman" w:hAnsi="Times New Roman" w:cs="Times New Roman"/>
          <w:sz w:val="28"/>
          <w:szCs w:val="28"/>
        </w:rPr>
        <w:t xml:space="preserve"> – Opiekuńcze BETANIA </w:t>
      </w:r>
      <w:r w:rsidRPr="00FC659C">
        <w:rPr>
          <w:rFonts w:ascii="Times New Roman" w:hAnsi="Times New Roman" w:cs="Times New Roman"/>
          <w:sz w:val="28"/>
          <w:szCs w:val="28"/>
        </w:rPr>
        <w:t>w </w:t>
      </w:r>
      <w:r w:rsidRPr="00FC659C">
        <w:rPr>
          <w:rFonts w:ascii="Times New Roman" w:hAnsi="Times New Roman" w:cs="Times New Roman"/>
          <w:sz w:val="28"/>
          <w:szCs w:val="28"/>
        </w:rPr>
        <w:t>Przemyślu. Radni pytań nie mieli.</w:t>
      </w:r>
      <w:r>
        <w:rPr>
          <w:rFonts w:ascii="Times New Roman" w:hAnsi="Times New Roman" w:cs="Times New Roman"/>
          <w:sz w:val="28"/>
          <w:szCs w:val="28"/>
        </w:rPr>
        <w:br/>
      </w:r>
      <w:r w:rsidRPr="00FC659C">
        <w:rPr>
          <w:rFonts w:ascii="Times New Roman" w:hAnsi="Times New Roman" w:cs="Times New Roman"/>
          <w:sz w:val="28"/>
          <w:szCs w:val="28"/>
        </w:rPr>
        <w:t>Przewodniczący Rady podd</w:t>
      </w:r>
      <w:r w:rsidRPr="00FC659C">
        <w:rPr>
          <w:rFonts w:ascii="Times New Roman" w:hAnsi="Times New Roman" w:cs="Times New Roman"/>
          <w:sz w:val="28"/>
          <w:szCs w:val="28"/>
        </w:rPr>
        <w:t>ał projekt uchwały pod głosowanie. W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659C">
        <w:rPr>
          <w:rFonts w:ascii="Times New Roman" w:hAnsi="Times New Roman" w:cs="Times New Roman"/>
          <w:sz w:val="28"/>
          <w:szCs w:val="28"/>
        </w:rPr>
        <w:t>wyniku głosowania uchwała została podjęta jednogłośnie.</w:t>
      </w:r>
    </w:p>
    <w:p w:rsidR="00832180" w:rsidRDefault="00FC659C" w:rsidP="00FC659C">
      <w:pPr>
        <w:spacing w:before="36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 5</w:t>
      </w:r>
    </w:p>
    <w:p w:rsidR="00832180" w:rsidRDefault="00FC65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wyczerpaniu wszystkich tematów Przewodniczący Rady zakończył obrady sesji o godz. 12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180" w:rsidRDefault="00FC65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Protokolant:</w:t>
      </w:r>
    </w:p>
    <w:p w:rsidR="00832180" w:rsidRDefault="00FC659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Dariusz </w:t>
      </w:r>
      <w:proofErr w:type="spellStart"/>
      <w:r>
        <w:rPr>
          <w:rFonts w:ascii="Times New Roman" w:hAnsi="Times New Roman" w:cs="Times New Roman"/>
          <w:sz w:val="28"/>
          <w:szCs w:val="28"/>
        </w:rPr>
        <w:t>Dacyk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Przewodniczący Rady Gminy</w:t>
      </w:r>
    </w:p>
    <w:p w:rsidR="00832180" w:rsidRDefault="00FC659C" w:rsidP="00FC659C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Tomasz Serafin</w:t>
      </w:r>
    </w:p>
    <w:p w:rsidR="00832180" w:rsidRDefault="008321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3218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0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43764"/>
    <w:multiLevelType w:val="hybridMultilevel"/>
    <w:tmpl w:val="7EAC0CB8"/>
    <w:lvl w:ilvl="0" w:tplc="91F27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03380"/>
    <w:multiLevelType w:val="hybridMultilevel"/>
    <w:tmpl w:val="908CDEB8"/>
    <w:lvl w:ilvl="0" w:tplc="D97E46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4E05EE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80"/>
    <w:rsid w:val="00832180"/>
    <w:rsid w:val="00FC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40287-F2B5-4D02-AC9A-5E65208A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9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Pr>
      <w:rFonts w:ascii="Cambria" w:hAnsi="Cambria" w:cs="0"/>
      <w:b/>
      <w:bCs/>
      <w:color w:val="365F91"/>
      <w:sz w:val="28"/>
      <w:szCs w:val="28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bCs/>
      <w:i/>
      <w:iCs/>
      <w:color w:val="000000"/>
      <w:lang w:eastAsia="pl-PL"/>
    </w:rPr>
  </w:style>
  <w:style w:type="character" w:styleId="Pogrubienie">
    <w:name w:val="Strong"/>
    <w:qFormat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2Znak">
    <w:name w:val="Nagłówek 2 Znak"/>
    <w:qFormat/>
    <w:rPr>
      <w:rFonts w:ascii="Times New Roman" w:eastAsia="Times New Roman" w:hAnsi="Times New Roman" w:cs="Times New Roman"/>
      <w:b/>
      <w:bCs/>
      <w:color w:val="000000"/>
      <w:sz w:val="36"/>
      <w:szCs w:val="36"/>
      <w:lang w:eastAsia="pl-PL"/>
    </w:rPr>
  </w:style>
  <w:style w:type="character" w:customStyle="1" w:styleId="FootnoteCharacters">
    <w:name w:val="Footnote Characters"/>
    <w:qFormat/>
    <w:rPr>
      <w:rFonts w:ascii="Times New Roman" w:eastAsia="Times New Roman" w:hAnsi="Times New Roman" w:cs="Times New Roman"/>
      <w:color w:val="000000"/>
      <w:sz w:val="24"/>
      <w:szCs w:val="24"/>
      <w:vertAlign w:val="superscript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EndnoteCharacters">
    <w:name w:val="Endnote Characters"/>
    <w:qFormat/>
    <w:rPr>
      <w:rFonts w:ascii="Times New Roman" w:eastAsia="Times New Roman" w:hAnsi="Times New Roman" w:cs="Times New Roman"/>
      <w:color w:val="000000"/>
      <w:sz w:val="24"/>
      <w:szCs w:val="24"/>
      <w:vertAlign w:val="superscript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dymkaZnak">
    <w:name w:val="Tekst dymka Znak"/>
    <w:qFormat/>
    <w:rPr>
      <w:rFonts w:ascii="Tahoma" w:eastAsia="Times New Roman" w:hAnsi="Tahoma" w:cs="Tahoma"/>
      <w:color w:val="000000"/>
      <w:sz w:val="16"/>
      <w:szCs w:val="16"/>
    </w:rPr>
  </w:style>
  <w:style w:type="character" w:customStyle="1" w:styleId="flagicon">
    <w:name w:val="flagicon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ormalnyWeb">
    <w:name w:val="Normal (Web)"/>
    <w:basedOn w:val="Normalny"/>
    <w:qFormat/>
    <w:pPr>
      <w:spacing w:beforeAutospacing="1" w:afterAutospacing="1" w:line="240" w:lineRule="exact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qFormat/>
    <w:pPr>
      <w:spacing w:after="0" w:line="240" w:lineRule="exac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dc:description/>
  <cp:lastModifiedBy>uzytkownik</cp:lastModifiedBy>
  <cp:revision>2</cp:revision>
  <dcterms:created xsi:type="dcterms:W3CDTF">2023-01-27T13:41:00Z</dcterms:created>
  <dcterms:modified xsi:type="dcterms:W3CDTF">2023-01-27T13:41:00Z</dcterms:modified>
  <dc:language>pl-PL</dc:language>
</cp:coreProperties>
</file>