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39" w:rsidRPr="00624765" w:rsidRDefault="00834939" w:rsidP="00624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INFORMACJA O WYNIKU PRZETARGU NA ZBYCIE NIERUCHOMOŚCI POŁOŻONYCH W MIEJSCOWOŚCI KALNIKÓW</w:t>
      </w:r>
    </w:p>
    <w:p w:rsidR="00834939" w:rsidRPr="00624765" w:rsidRDefault="00834939" w:rsidP="00834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 xml:space="preserve">Działając na podstawie § 12 Rozporządzenia Rady Ministrów z dnia 14 września 2004 r. w sprawie sposobu i trybu przeprowadzenia przetargów oraz rokowań na zbycie nieruchomości (Dz. U. z 2021 r. poz. 2213) – Wójt Gminy Stubno podaje do publicznej wiadomości informację o wyniku pierwszych przetargów ustnych nieograniczonych na zbycie nieruchomości położonych w miejscowości Kalników. </w:t>
      </w:r>
    </w:p>
    <w:p w:rsidR="00834939" w:rsidRPr="00624765" w:rsidRDefault="00834939" w:rsidP="0062476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Data i miejsce oraz rodzaj przeprowadzonego przetargu;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39" w:rsidRPr="00624765" w:rsidRDefault="00834939" w:rsidP="0062476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 xml:space="preserve">Pierwsze przetargi ustne nieograniczone </w:t>
      </w:r>
      <w:r w:rsidR="00624765" w:rsidRPr="00624765">
        <w:rPr>
          <w:rFonts w:ascii="Times New Roman" w:hAnsi="Times New Roman" w:cs="Times New Roman"/>
          <w:sz w:val="24"/>
          <w:szCs w:val="24"/>
        </w:rPr>
        <w:t>–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  <w:r w:rsidR="00624765" w:rsidRPr="00624765">
        <w:rPr>
          <w:rFonts w:ascii="Times New Roman" w:hAnsi="Times New Roman" w:cs="Times New Roman"/>
          <w:sz w:val="24"/>
          <w:szCs w:val="24"/>
        </w:rPr>
        <w:t xml:space="preserve">miały odbyć się w dniu </w:t>
      </w:r>
      <w:r w:rsidRPr="00624765">
        <w:rPr>
          <w:rFonts w:ascii="Times New Roman" w:hAnsi="Times New Roman" w:cs="Times New Roman"/>
          <w:sz w:val="24"/>
          <w:szCs w:val="24"/>
        </w:rPr>
        <w:t>11 lipca 2022</w:t>
      </w:r>
      <w:r w:rsidR="00624765">
        <w:rPr>
          <w:rFonts w:ascii="Times New Roman" w:hAnsi="Times New Roman" w:cs="Times New Roman"/>
          <w:sz w:val="24"/>
          <w:szCs w:val="24"/>
        </w:rPr>
        <w:t xml:space="preserve"> r. w </w:t>
      </w:r>
      <w:r w:rsidRPr="00624765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624765" w:rsidRPr="00624765">
        <w:rPr>
          <w:rFonts w:ascii="Times New Roman" w:hAnsi="Times New Roman" w:cs="Times New Roman"/>
          <w:sz w:val="24"/>
          <w:szCs w:val="24"/>
        </w:rPr>
        <w:t>w </w:t>
      </w:r>
      <w:r w:rsidRPr="00624765">
        <w:rPr>
          <w:rFonts w:ascii="Times New Roman" w:hAnsi="Times New Roman" w:cs="Times New Roman"/>
          <w:sz w:val="24"/>
          <w:szCs w:val="24"/>
        </w:rPr>
        <w:t>Stubnie – pokój nr 2 kolejno:</w:t>
      </w:r>
    </w:p>
    <w:p w:rsidR="00834939" w:rsidRPr="00624765" w:rsidRDefault="00834939" w:rsidP="008349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>dz. nr 2074/1 o godz. 9</w:t>
      </w:r>
      <w:r w:rsidRPr="00624765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34939" w:rsidRPr="00624765" w:rsidRDefault="00834939" w:rsidP="008349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>dz. nr 2074/2 o godz. 10</w:t>
      </w:r>
      <w:r w:rsidRPr="00624765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34939" w:rsidRPr="00624765" w:rsidRDefault="00834939" w:rsidP="008349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>dz. nr 2074/3 o godz. 11</w:t>
      </w:r>
      <w:r w:rsidRPr="00624765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24765" w:rsidRPr="00624765" w:rsidRDefault="00834939" w:rsidP="006247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>dz. nr 2074/4 o godz. 12</w:t>
      </w:r>
      <w:r w:rsidRPr="00624765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34939" w:rsidRPr="00624765" w:rsidRDefault="00834939" w:rsidP="005F3FD9">
      <w:pPr>
        <w:pStyle w:val="Akapitzlist"/>
        <w:numPr>
          <w:ilvl w:val="0"/>
          <w:numId w:val="1"/>
        </w:numPr>
        <w:spacing w:before="48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Oznaczenie nieruchomości będącej przedmiotem przetargu według katastru nieruchomości i księgi wieczystej;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39" w:rsidRPr="00624765" w:rsidRDefault="00834939" w:rsidP="00834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624765" w:rsidRPr="00624765">
        <w:rPr>
          <w:rFonts w:ascii="Times New Roman" w:hAnsi="Times New Roman" w:cs="Times New Roman"/>
          <w:sz w:val="24"/>
          <w:szCs w:val="24"/>
        </w:rPr>
        <w:t>pierwszych</w:t>
      </w:r>
      <w:r w:rsidR="00D01EE9">
        <w:rPr>
          <w:rFonts w:ascii="Times New Roman" w:hAnsi="Times New Roman" w:cs="Times New Roman"/>
          <w:sz w:val="24"/>
          <w:szCs w:val="24"/>
        </w:rPr>
        <w:t xml:space="preserve"> ustnych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  <w:r w:rsidR="00D01EE9">
        <w:rPr>
          <w:rFonts w:ascii="Times New Roman" w:hAnsi="Times New Roman" w:cs="Times New Roman"/>
          <w:sz w:val="24"/>
          <w:szCs w:val="24"/>
        </w:rPr>
        <w:t xml:space="preserve">przetargów nieograniczonych </w:t>
      </w:r>
      <w:r w:rsidRPr="00624765">
        <w:rPr>
          <w:rFonts w:ascii="Times New Roman" w:hAnsi="Times New Roman" w:cs="Times New Roman"/>
          <w:sz w:val="24"/>
          <w:szCs w:val="24"/>
        </w:rPr>
        <w:t>był</w:t>
      </w:r>
      <w:r w:rsidR="00624765" w:rsidRPr="00624765">
        <w:rPr>
          <w:rFonts w:ascii="Times New Roman" w:hAnsi="Times New Roman" w:cs="Times New Roman"/>
          <w:sz w:val="24"/>
          <w:szCs w:val="24"/>
        </w:rPr>
        <w:t>o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  <w:r w:rsidR="00624765" w:rsidRPr="00624765">
        <w:rPr>
          <w:rFonts w:ascii="Times New Roman" w:hAnsi="Times New Roman" w:cs="Times New Roman"/>
          <w:sz w:val="24"/>
          <w:szCs w:val="24"/>
        </w:rPr>
        <w:t>zbycie nieruchomości, stanowiących własność Gminy Stubno: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402" w:type="dxa"/>
        <w:tblInd w:w="421" w:type="dxa"/>
        <w:tblLook w:val="04A0" w:firstRow="1" w:lastRow="0" w:firstColumn="1" w:lastColumn="0" w:noHBand="0" w:noVBand="1"/>
      </w:tblPr>
      <w:tblGrid>
        <w:gridCol w:w="708"/>
        <w:gridCol w:w="1701"/>
        <w:gridCol w:w="2552"/>
        <w:gridCol w:w="1448"/>
        <w:gridCol w:w="1993"/>
      </w:tblGrid>
      <w:tr w:rsidR="00624765" w:rsidRPr="00624765" w:rsidTr="00624765">
        <w:tc>
          <w:tcPr>
            <w:tcW w:w="70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255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Nr księgi wieczystej</w:t>
            </w:r>
          </w:p>
        </w:tc>
        <w:tc>
          <w:tcPr>
            <w:tcW w:w="144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Pow. w ha</w:t>
            </w:r>
          </w:p>
        </w:tc>
        <w:tc>
          <w:tcPr>
            <w:tcW w:w="1993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Położenie</w:t>
            </w:r>
          </w:p>
        </w:tc>
      </w:tr>
      <w:tr w:rsidR="00624765" w:rsidRPr="00624765" w:rsidTr="00624765">
        <w:tc>
          <w:tcPr>
            <w:tcW w:w="70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2074/1</w:t>
            </w:r>
          </w:p>
        </w:tc>
        <w:tc>
          <w:tcPr>
            <w:tcW w:w="255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PR1P/00098849</w:t>
            </w:r>
          </w:p>
        </w:tc>
        <w:tc>
          <w:tcPr>
            <w:tcW w:w="144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0,1676</w:t>
            </w:r>
          </w:p>
        </w:tc>
        <w:tc>
          <w:tcPr>
            <w:tcW w:w="1993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Kalników</w:t>
            </w:r>
          </w:p>
        </w:tc>
      </w:tr>
      <w:tr w:rsidR="00624765" w:rsidRPr="00624765" w:rsidTr="00624765">
        <w:tc>
          <w:tcPr>
            <w:tcW w:w="70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2074/2</w:t>
            </w:r>
          </w:p>
        </w:tc>
        <w:tc>
          <w:tcPr>
            <w:tcW w:w="255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PR1P/00098849</w:t>
            </w:r>
          </w:p>
        </w:tc>
        <w:tc>
          <w:tcPr>
            <w:tcW w:w="144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0,2298</w:t>
            </w:r>
          </w:p>
        </w:tc>
        <w:tc>
          <w:tcPr>
            <w:tcW w:w="1993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Kalników</w:t>
            </w:r>
          </w:p>
        </w:tc>
      </w:tr>
      <w:tr w:rsidR="00624765" w:rsidRPr="00624765" w:rsidTr="00624765">
        <w:tc>
          <w:tcPr>
            <w:tcW w:w="70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2074/3</w:t>
            </w:r>
          </w:p>
        </w:tc>
        <w:tc>
          <w:tcPr>
            <w:tcW w:w="255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PR1P/00098849</w:t>
            </w:r>
          </w:p>
        </w:tc>
        <w:tc>
          <w:tcPr>
            <w:tcW w:w="144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0,1813</w:t>
            </w:r>
          </w:p>
        </w:tc>
        <w:tc>
          <w:tcPr>
            <w:tcW w:w="1993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Kalników</w:t>
            </w:r>
          </w:p>
        </w:tc>
      </w:tr>
      <w:tr w:rsidR="00624765" w:rsidRPr="00624765" w:rsidTr="00624765">
        <w:tc>
          <w:tcPr>
            <w:tcW w:w="70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2074/4</w:t>
            </w:r>
          </w:p>
        </w:tc>
        <w:tc>
          <w:tcPr>
            <w:tcW w:w="255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PR1P/00098849</w:t>
            </w:r>
          </w:p>
        </w:tc>
        <w:tc>
          <w:tcPr>
            <w:tcW w:w="1448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0,1636</w:t>
            </w:r>
          </w:p>
        </w:tc>
        <w:tc>
          <w:tcPr>
            <w:tcW w:w="1993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Kalników</w:t>
            </w:r>
          </w:p>
        </w:tc>
      </w:tr>
    </w:tbl>
    <w:p w:rsidR="00834939" w:rsidRPr="00624765" w:rsidRDefault="00834939" w:rsidP="005F3FD9">
      <w:pPr>
        <w:pStyle w:val="Akapitzlist"/>
        <w:numPr>
          <w:ilvl w:val="0"/>
          <w:numId w:val="1"/>
        </w:numPr>
        <w:spacing w:before="7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765">
        <w:rPr>
          <w:rFonts w:ascii="Times New Roman" w:hAnsi="Times New Roman" w:cs="Times New Roman"/>
          <w:b/>
          <w:sz w:val="24"/>
          <w:szCs w:val="24"/>
        </w:rPr>
        <w:t>Liczba osób dopuszczonych oraz osób niedopuszczonych do uczestniczenia w</w:t>
      </w:r>
      <w:r w:rsidR="005F3FD9">
        <w:rPr>
          <w:rFonts w:ascii="Times New Roman" w:hAnsi="Times New Roman" w:cs="Times New Roman"/>
          <w:b/>
          <w:sz w:val="24"/>
          <w:szCs w:val="24"/>
        </w:rPr>
        <w:t> </w:t>
      </w:r>
      <w:r w:rsidRPr="00624765">
        <w:rPr>
          <w:rFonts w:ascii="Times New Roman" w:hAnsi="Times New Roman" w:cs="Times New Roman"/>
          <w:b/>
          <w:sz w:val="24"/>
          <w:szCs w:val="24"/>
        </w:rPr>
        <w:t>przetargu;</w:t>
      </w:r>
    </w:p>
    <w:p w:rsidR="00834939" w:rsidRPr="00624765" w:rsidRDefault="00834939" w:rsidP="00834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>Z uwagi na brak wpłacenia wadium do przetargu nie dopuszczono żadnej osoby.</w:t>
      </w:r>
    </w:p>
    <w:p w:rsidR="00834939" w:rsidRPr="00624765" w:rsidRDefault="00834939" w:rsidP="0062476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Cena wywoławcza nieruchomości oraz najwyższa cena osiągnięta w przetargu albo informacja o złożonych ofertach lub o niewybraniu żadnej z ofert;</w:t>
      </w:r>
    </w:p>
    <w:p w:rsidR="00624765" w:rsidRPr="00624765" w:rsidRDefault="00834939" w:rsidP="00834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>Cena wywoławcza w/w nieruchomości wynosiła</w:t>
      </w:r>
      <w:r w:rsidR="00624765">
        <w:rPr>
          <w:rFonts w:ascii="Times New Roman" w:hAnsi="Times New Roman" w:cs="Times New Roman"/>
          <w:sz w:val="24"/>
          <w:szCs w:val="24"/>
        </w:rPr>
        <w:t>: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5670" w:type="dxa"/>
        <w:tblInd w:w="1696" w:type="dxa"/>
        <w:tblLook w:val="04A0" w:firstRow="1" w:lastRow="0" w:firstColumn="1" w:lastColumn="0" w:noHBand="0" w:noVBand="1"/>
      </w:tblPr>
      <w:tblGrid>
        <w:gridCol w:w="657"/>
        <w:gridCol w:w="1611"/>
        <w:gridCol w:w="3402"/>
      </w:tblGrid>
      <w:tr w:rsidR="00624765" w:rsidRPr="00624765" w:rsidTr="00624765">
        <w:tc>
          <w:tcPr>
            <w:tcW w:w="657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1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340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Cena wywoławcza netto w zł</w:t>
            </w:r>
          </w:p>
        </w:tc>
      </w:tr>
      <w:tr w:rsidR="00624765" w:rsidRPr="00624765" w:rsidTr="00624765">
        <w:tc>
          <w:tcPr>
            <w:tcW w:w="657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2074/1</w:t>
            </w:r>
          </w:p>
        </w:tc>
        <w:tc>
          <w:tcPr>
            <w:tcW w:w="340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27 284,00</w:t>
            </w:r>
          </w:p>
        </w:tc>
      </w:tr>
      <w:tr w:rsidR="00624765" w:rsidRPr="00624765" w:rsidTr="00624765">
        <w:tc>
          <w:tcPr>
            <w:tcW w:w="657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2074/2</w:t>
            </w:r>
          </w:p>
        </w:tc>
        <w:tc>
          <w:tcPr>
            <w:tcW w:w="340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37 317,00</w:t>
            </w:r>
          </w:p>
        </w:tc>
      </w:tr>
      <w:tr w:rsidR="00624765" w:rsidRPr="00624765" w:rsidTr="00624765">
        <w:tc>
          <w:tcPr>
            <w:tcW w:w="657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2074/3</w:t>
            </w:r>
          </w:p>
        </w:tc>
        <w:tc>
          <w:tcPr>
            <w:tcW w:w="340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29 494,00</w:t>
            </w:r>
          </w:p>
        </w:tc>
      </w:tr>
      <w:tr w:rsidR="00624765" w:rsidRPr="00624765" w:rsidTr="00624765">
        <w:tc>
          <w:tcPr>
            <w:tcW w:w="657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b/>
                <w:sz w:val="24"/>
                <w:szCs w:val="24"/>
              </w:rPr>
              <w:t>2074/4</w:t>
            </w:r>
          </w:p>
        </w:tc>
        <w:tc>
          <w:tcPr>
            <w:tcW w:w="3402" w:type="dxa"/>
          </w:tcPr>
          <w:p w:rsidR="00624765" w:rsidRPr="00624765" w:rsidRDefault="00624765" w:rsidP="00B8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5">
              <w:rPr>
                <w:rFonts w:ascii="Times New Roman" w:hAnsi="Times New Roman" w:cs="Times New Roman"/>
                <w:sz w:val="24"/>
                <w:szCs w:val="24"/>
              </w:rPr>
              <w:t>26 639,00</w:t>
            </w:r>
          </w:p>
        </w:tc>
      </w:tr>
    </w:tbl>
    <w:p w:rsidR="00834939" w:rsidRPr="00624765" w:rsidRDefault="00834939" w:rsidP="00624765">
      <w:pPr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 xml:space="preserve">Ze względu na brak oferentów cena najwyższa w przetargu nie została osiągnięta. </w:t>
      </w:r>
    </w:p>
    <w:p w:rsidR="00834939" w:rsidRPr="00624765" w:rsidRDefault="00834939" w:rsidP="008349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Imię i nazwisko albo nazwa lub firma osoby ustalonej jako nabywca nieruchomości;</w:t>
      </w:r>
    </w:p>
    <w:p w:rsidR="00834939" w:rsidRDefault="00624765" w:rsidP="006247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- z</w:t>
      </w:r>
      <w:r w:rsidR="00834939" w:rsidRPr="00624765">
        <w:rPr>
          <w:rFonts w:ascii="Times New Roman" w:hAnsi="Times New Roman" w:cs="Times New Roman"/>
          <w:sz w:val="24"/>
          <w:szCs w:val="24"/>
        </w:rPr>
        <w:t xml:space="preserve"> uwagi na brak oferentów przetarg został zakończony wynikiem negatywnym.</w:t>
      </w:r>
    </w:p>
    <w:p w:rsidR="00624765" w:rsidRPr="00624765" w:rsidRDefault="00624765" w:rsidP="00624765">
      <w:pPr>
        <w:spacing w:before="360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Wójt Gminy Stubno</w:t>
      </w:r>
    </w:p>
    <w:p w:rsidR="00624765" w:rsidRPr="00624765" w:rsidRDefault="00624765" w:rsidP="00624765">
      <w:pPr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Ryszard Adamski</w:t>
      </w:r>
    </w:p>
    <w:p w:rsidR="00624765" w:rsidRPr="00624765" w:rsidRDefault="00624765" w:rsidP="006247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24765" w:rsidRPr="00624765" w:rsidSect="00624765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A1BB1"/>
    <w:multiLevelType w:val="hybridMultilevel"/>
    <w:tmpl w:val="F948E6A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BA32FA"/>
    <w:multiLevelType w:val="hybridMultilevel"/>
    <w:tmpl w:val="50D8F626"/>
    <w:lvl w:ilvl="0" w:tplc="78B2A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E"/>
    <w:rsid w:val="0016642D"/>
    <w:rsid w:val="00351D16"/>
    <w:rsid w:val="005F3FD9"/>
    <w:rsid w:val="00624765"/>
    <w:rsid w:val="00834939"/>
    <w:rsid w:val="00836D8E"/>
    <w:rsid w:val="00D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6CA4-7CC2-40A5-BEB3-9324D934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39"/>
    <w:pPr>
      <w:ind w:left="720"/>
      <w:contextualSpacing/>
    </w:pPr>
  </w:style>
  <w:style w:type="table" w:styleId="Tabela-Siatka">
    <w:name w:val="Table Grid"/>
    <w:basedOn w:val="Standardowy"/>
    <w:uiPriority w:val="39"/>
    <w:rsid w:val="006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uzytkownik</cp:lastModifiedBy>
  <cp:revision>2</cp:revision>
  <cp:lastPrinted>2022-07-11T12:34:00Z</cp:lastPrinted>
  <dcterms:created xsi:type="dcterms:W3CDTF">2022-07-14T05:11:00Z</dcterms:created>
  <dcterms:modified xsi:type="dcterms:W3CDTF">2022-07-14T05:11:00Z</dcterms:modified>
</cp:coreProperties>
</file>