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C4" w:rsidRDefault="00456DFA" w:rsidP="00456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FA">
        <w:rPr>
          <w:rFonts w:ascii="Times New Roman" w:hAnsi="Times New Roman" w:cs="Times New Roman"/>
          <w:b/>
          <w:sz w:val="24"/>
          <w:szCs w:val="24"/>
        </w:rPr>
        <w:t>Zmiana do zapisów SIWZ dotyczącej postepowania o udzielenie zamówienia publicznego na wykonanie robót pn. „Rozbudowa, przebudowa, nadbudowa wielofunkcyjnego budynku użyteczności publicznej”</w:t>
      </w:r>
    </w:p>
    <w:p w:rsidR="00456DFA" w:rsidRDefault="00B67A89" w:rsidP="00456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6DFA" w:rsidRDefault="00456DFA" w:rsidP="00456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zamówienia zamieszczonego w Biuletynie Zamówień Publicznych 20810-2013 </w:t>
      </w:r>
      <w:r w:rsidR="003C21C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z dnia 15.01.2013 r.</w:t>
      </w:r>
    </w:p>
    <w:p w:rsidR="00456DFA" w:rsidRDefault="00456DFA" w:rsidP="00456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FA" w:rsidRDefault="00456DFA" w:rsidP="00456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FA" w:rsidRDefault="00692CFC" w:rsidP="00456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56DFA">
        <w:rPr>
          <w:rFonts w:ascii="Times New Roman" w:hAnsi="Times New Roman" w:cs="Times New Roman"/>
          <w:sz w:val="24"/>
          <w:szCs w:val="24"/>
        </w:rPr>
        <w:t xml:space="preserve"> art. 38 ust. 4 ustawy Prawo zamówień publicznych Zamawiający wprowadza następujące zmiany do SIWZ:</w:t>
      </w:r>
    </w:p>
    <w:p w:rsidR="003C21C8" w:rsidRDefault="003C21C8" w:rsidP="00456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C8" w:rsidRDefault="003C21C8" w:rsidP="00456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FC" w:rsidRDefault="003C21C8" w:rsidP="00456DF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C02">
        <w:rPr>
          <w:rFonts w:ascii="Times New Roman" w:hAnsi="Times New Roman" w:cs="Times New Roman"/>
          <w:sz w:val="24"/>
          <w:szCs w:val="24"/>
        </w:rPr>
        <w:t xml:space="preserve"> W części VIII SIWZ pkt 5 </w:t>
      </w:r>
      <w:r w:rsidR="00784C02" w:rsidRPr="00784C02">
        <w:rPr>
          <w:rFonts w:ascii="Times New Roman" w:hAnsi="Times New Roman" w:cs="Times New Roman"/>
          <w:sz w:val="24"/>
          <w:szCs w:val="24"/>
        </w:rPr>
        <w:t>otrzymuje brzmienie „  w poręczeniach udzielanych przez podmioty, o których mowa w art.6b ust.5 pkt 2 ustawy z dnia 9 listopada 2000 r o utworzeniu Polskiej Agencji Rozwoju Przedsiębiorczości (Dz.</w:t>
      </w:r>
      <w:r w:rsidR="00784C02">
        <w:rPr>
          <w:rFonts w:ascii="Times New Roman" w:hAnsi="Times New Roman" w:cs="Times New Roman"/>
          <w:sz w:val="24"/>
          <w:szCs w:val="24"/>
        </w:rPr>
        <w:t xml:space="preserve"> </w:t>
      </w:r>
      <w:r w:rsidR="00784C02" w:rsidRPr="00784C02">
        <w:rPr>
          <w:rFonts w:ascii="Times New Roman" w:hAnsi="Times New Roman" w:cs="Times New Roman"/>
          <w:sz w:val="24"/>
          <w:szCs w:val="24"/>
        </w:rPr>
        <w:t>U z 2007 r. Nr 42, poz. 275)</w:t>
      </w:r>
      <w:r w:rsidRPr="00784C02">
        <w:rPr>
          <w:rFonts w:ascii="Times New Roman" w:hAnsi="Times New Roman" w:cs="Times New Roman"/>
          <w:sz w:val="24"/>
          <w:szCs w:val="24"/>
        </w:rPr>
        <w:t xml:space="preserve"> </w:t>
      </w:r>
      <w:r w:rsidR="00784C02">
        <w:rPr>
          <w:rFonts w:ascii="Times New Roman" w:hAnsi="Times New Roman" w:cs="Times New Roman"/>
          <w:sz w:val="24"/>
          <w:szCs w:val="24"/>
        </w:rPr>
        <w:t xml:space="preserve"> w terminie 2013 – 02- 05, sposób przekazania: dokumenty należy złożyć w kasie Urzędu Gminy.</w:t>
      </w:r>
    </w:p>
    <w:p w:rsidR="00C100F9" w:rsidRPr="00784C02" w:rsidRDefault="00C100F9" w:rsidP="00C100F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C02" w:rsidRDefault="00456DFA" w:rsidP="00456DF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C02">
        <w:rPr>
          <w:rFonts w:ascii="Times New Roman" w:hAnsi="Times New Roman" w:cs="Times New Roman"/>
          <w:sz w:val="24"/>
          <w:szCs w:val="24"/>
        </w:rPr>
        <w:t xml:space="preserve">W części IX </w:t>
      </w:r>
      <w:r w:rsidR="00692CFC" w:rsidRPr="00784C02">
        <w:rPr>
          <w:rFonts w:ascii="Times New Roman" w:hAnsi="Times New Roman" w:cs="Times New Roman"/>
          <w:sz w:val="24"/>
          <w:szCs w:val="24"/>
        </w:rPr>
        <w:t xml:space="preserve">SIWZ </w:t>
      </w:r>
      <w:r w:rsidRPr="00784C02">
        <w:rPr>
          <w:rFonts w:ascii="Times New Roman" w:hAnsi="Times New Roman" w:cs="Times New Roman"/>
          <w:sz w:val="24"/>
          <w:szCs w:val="24"/>
        </w:rPr>
        <w:t xml:space="preserve">pkt </w:t>
      </w:r>
      <w:r w:rsidR="00784C02" w:rsidRPr="00784C02">
        <w:rPr>
          <w:rFonts w:ascii="Times New Roman" w:hAnsi="Times New Roman" w:cs="Times New Roman"/>
          <w:sz w:val="24"/>
          <w:szCs w:val="24"/>
        </w:rPr>
        <w:t>2 otrzymuje brzmienie:</w:t>
      </w:r>
      <w:r w:rsidR="00784C02">
        <w:rPr>
          <w:rFonts w:ascii="Times New Roman" w:hAnsi="Times New Roman" w:cs="Times New Roman"/>
          <w:sz w:val="24"/>
          <w:szCs w:val="24"/>
        </w:rPr>
        <w:t xml:space="preserve"> Wykonawca pozostaje związany ofertą przez okres 30 dni od upływu terminu składania ofert, tj. do dnia </w:t>
      </w:r>
      <w:r w:rsidR="00C100F9">
        <w:rPr>
          <w:rFonts w:ascii="Times New Roman" w:hAnsi="Times New Roman" w:cs="Times New Roman"/>
          <w:sz w:val="24"/>
          <w:szCs w:val="24"/>
        </w:rPr>
        <w:t>2013-03-06.</w:t>
      </w:r>
    </w:p>
    <w:p w:rsidR="00C100F9" w:rsidRPr="00C100F9" w:rsidRDefault="00C100F9" w:rsidP="00C100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6DFA" w:rsidRDefault="00456DFA" w:rsidP="00456DF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C02">
        <w:rPr>
          <w:rFonts w:ascii="Times New Roman" w:hAnsi="Times New Roman" w:cs="Times New Roman"/>
          <w:sz w:val="24"/>
          <w:szCs w:val="24"/>
        </w:rPr>
        <w:t xml:space="preserve">W części </w:t>
      </w:r>
      <w:r w:rsidR="00692CFC" w:rsidRPr="00784C02">
        <w:rPr>
          <w:rFonts w:ascii="Times New Roman" w:hAnsi="Times New Roman" w:cs="Times New Roman"/>
          <w:sz w:val="24"/>
          <w:szCs w:val="24"/>
        </w:rPr>
        <w:t xml:space="preserve">X SIWZ </w:t>
      </w:r>
      <w:r w:rsidR="00C100F9">
        <w:rPr>
          <w:rFonts w:ascii="Times New Roman" w:hAnsi="Times New Roman" w:cs="Times New Roman"/>
          <w:sz w:val="24"/>
          <w:szCs w:val="24"/>
        </w:rPr>
        <w:t xml:space="preserve">w </w:t>
      </w:r>
      <w:r w:rsidR="00692CFC" w:rsidRPr="00784C02">
        <w:rPr>
          <w:rFonts w:ascii="Times New Roman" w:hAnsi="Times New Roman" w:cs="Times New Roman"/>
          <w:sz w:val="24"/>
          <w:szCs w:val="24"/>
        </w:rPr>
        <w:t xml:space="preserve">pkt 3 </w:t>
      </w:r>
      <w:r w:rsidR="00C100F9">
        <w:rPr>
          <w:rFonts w:ascii="Times New Roman" w:hAnsi="Times New Roman" w:cs="Times New Roman"/>
          <w:sz w:val="24"/>
          <w:szCs w:val="24"/>
        </w:rPr>
        <w:t>dotyczącym sposobu zaadresowania oferty datę 31.01.2013 należy zastąpić datą  05.02.2013 r</w:t>
      </w:r>
      <w:r w:rsidR="00692CFC" w:rsidRPr="00784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F9" w:rsidRPr="00C100F9" w:rsidRDefault="00C100F9" w:rsidP="00C100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00F9" w:rsidRPr="00784C02" w:rsidRDefault="00C100F9" w:rsidP="00C100F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FC" w:rsidRPr="00692CFC" w:rsidRDefault="00692CFC" w:rsidP="00692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XI SIWZ </w:t>
      </w:r>
      <w:r w:rsidR="00C100F9">
        <w:rPr>
          <w:rFonts w:ascii="Times New Roman" w:hAnsi="Times New Roman" w:cs="Times New Roman"/>
          <w:sz w:val="24"/>
          <w:szCs w:val="24"/>
        </w:rPr>
        <w:t xml:space="preserve">w </w:t>
      </w:r>
      <w:r w:rsidR="000D3F88">
        <w:rPr>
          <w:rFonts w:ascii="Times New Roman" w:hAnsi="Times New Roman" w:cs="Times New Roman"/>
          <w:sz w:val="24"/>
          <w:szCs w:val="24"/>
        </w:rPr>
        <w:t>pkt 1 i 3 zmienia się datę</w:t>
      </w:r>
      <w:r w:rsidR="00C100F9">
        <w:rPr>
          <w:rFonts w:ascii="Times New Roman" w:hAnsi="Times New Roman" w:cs="Times New Roman"/>
          <w:sz w:val="24"/>
          <w:szCs w:val="24"/>
        </w:rPr>
        <w:t xml:space="preserve"> składania  i otwarcia ofert </w:t>
      </w:r>
      <w:r w:rsidR="000D3F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C100F9">
        <w:rPr>
          <w:rFonts w:ascii="Times New Roman" w:hAnsi="Times New Roman" w:cs="Times New Roman"/>
          <w:sz w:val="24"/>
          <w:szCs w:val="24"/>
        </w:rPr>
        <w:t xml:space="preserve">z 31.01.2013 godz. 10:00  </w:t>
      </w:r>
      <w:r>
        <w:rPr>
          <w:rFonts w:ascii="Times New Roman" w:hAnsi="Times New Roman" w:cs="Times New Roman"/>
          <w:sz w:val="24"/>
          <w:szCs w:val="24"/>
        </w:rPr>
        <w:t xml:space="preserve"> na  </w:t>
      </w:r>
      <w:r w:rsidR="00C100F9">
        <w:rPr>
          <w:rFonts w:ascii="Times New Roman" w:hAnsi="Times New Roman" w:cs="Times New Roman"/>
          <w:sz w:val="24"/>
          <w:szCs w:val="24"/>
        </w:rPr>
        <w:t>05.02.2013</w:t>
      </w:r>
      <w:r w:rsidR="000D3F88">
        <w:rPr>
          <w:rFonts w:ascii="Times New Roman" w:hAnsi="Times New Roman" w:cs="Times New Roman"/>
          <w:sz w:val="24"/>
          <w:szCs w:val="24"/>
        </w:rPr>
        <w:t xml:space="preserve"> godz. 10:00</w:t>
      </w:r>
    </w:p>
    <w:p w:rsidR="00692CFC" w:rsidRDefault="00692CFC" w:rsidP="00692CF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C21C8" w:rsidRDefault="003C21C8" w:rsidP="00692CFC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informuje, iż wprowadzone zmiany zapisów SIWZ są obowiązujące i należy je traktować jako jedyne obowiązujące. Inne zapisy SIWZ nie ulegają zmianie.</w:t>
      </w:r>
    </w:p>
    <w:p w:rsidR="003C21C8" w:rsidRDefault="003C21C8" w:rsidP="00692CFC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3C21C8" w:rsidRDefault="003C21C8" w:rsidP="00692CFC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sectPr w:rsidR="003C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7A" w:rsidRDefault="00C4717A" w:rsidP="003C21C8">
      <w:pPr>
        <w:spacing w:after="0" w:line="240" w:lineRule="auto"/>
      </w:pPr>
      <w:r>
        <w:separator/>
      </w:r>
    </w:p>
  </w:endnote>
  <w:endnote w:type="continuationSeparator" w:id="0">
    <w:p w:rsidR="00C4717A" w:rsidRDefault="00C4717A" w:rsidP="003C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7A" w:rsidRDefault="00C4717A" w:rsidP="003C21C8">
      <w:pPr>
        <w:spacing w:after="0" w:line="240" w:lineRule="auto"/>
      </w:pPr>
      <w:r>
        <w:separator/>
      </w:r>
    </w:p>
  </w:footnote>
  <w:footnote w:type="continuationSeparator" w:id="0">
    <w:p w:rsidR="00C4717A" w:rsidRDefault="00C4717A" w:rsidP="003C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557"/>
    <w:multiLevelType w:val="hybridMultilevel"/>
    <w:tmpl w:val="36F8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FA"/>
    <w:rsid w:val="000D3F88"/>
    <w:rsid w:val="003C21C8"/>
    <w:rsid w:val="00456DFA"/>
    <w:rsid w:val="005151C4"/>
    <w:rsid w:val="00692CFC"/>
    <w:rsid w:val="00784C02"/>
    <w:rsid w:val="00B63EE8"/>
    <w:rsid w:val="00B67A89"/>
    <w:rsid w:val="00BB3858"/>
    <w:rsid w:val="00C100F9"/>
    <w:rsid w:val="00C4717A"/>
    <w:rsid w:val="00D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D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1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1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D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1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Stubno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JW</dc:creator>
  <cp:keywords/>
  <dc:description/>
  <cp:lastModifiedBy>Kierownik JW</cp:lastModifiedBy>
  <cp:revision>3</cp:revision>
  <cp:lastPrinted>2013-01-28T11:08:00Z</cp:lastPrinted>
  <dcterms:created xsi:type="dcterms:W3CDTF">2013-01-25T12:23:00Z</dcterms:created>
  <dcterms:modified xsi:type="dcterms:W3CDTF">2013-01-28T11:09:00Z</dcterms:modified>
</cp:coreProperties>
</file>